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1EF2" w:rsidRPr="002C6C08" w:rsidRDefault="00001EF2" w:rsidP="00001EF2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i/>
          <w:kern w:val="0"/>
          <w:sz w:val="28"/>
          <w:szCs w:val="28"/>
        </w:rPr>
      </w:pP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3GPP T</w:t>
      </w:r>
      <w:bookmarkStart w:id="0" w:name="_Ref452454252"/>
      <w:bookmarkEnd w:id="0"/>
      <w:r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SG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>-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RAN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 xml:space="preserve"> WG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2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 xml:space="preserve"> #10</w:t>
      </w:r>
      <w:r>
        <w:rPr>
          <w:rFonts w:ascii="Arial" w:eastAsia="Arial Unicode MS" w:hAnsi="Arial"/>
          <w:b/>
          <w:bCs/>
          <w:kern w:val="0"/>
          <w:sz w:val="28"/>
          <w:szCs w:val="28"/>
        </w:rPr>
        <w:t>8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ab/>
      </w:r>
      <w:r w:rsidRPr="00DC6461">
        <w:rPr>
          <w:rFonts w:ascii="Arial" w:eastAsia="Arial Unicode MS" w:hAnsi="Arial"/>
          <w:b/>
          <w:bCs/>
          <w:kern w:val="0"/>
          <w:sz w:val="28"/>
          <w:szCs w:val="28"/>
        </w:rPr>
        <w:t>R2-19</w:t>
      </w:r>
      <w:r w:rsidR="00FE6D09">
        <w:rPr>
          <w:rFonts w:ascii="Arial" w:eastAsia="Arial Unicode MS" w:hAnsi="Arial"/>
          <w:b/>
          <w:bCs/>
          <w:kern w:val="0"/>
          <w:sz w:val="28"/>
          <w:szCs w:val="28"/>
        </w:rPr>
        <w:t>1</w:t>
      </w:r>
      <w:bookmarkStart w:id="1" w:name="_GoBack"/>
      <w:bookmarkEnd w:id="1"/>
      <w:r w:rsidR="00FE6D09">
        <w:rPr>
          <w:rFonts w:ascii="Arial" w:eastAsia="Arial Unicode MS" w:hAnsi="Arial"/>
          <w:b/>
          <w:bCs/>
          <w:kern w:val="0"/>
          <w:sz w:val="28"/>
          <w:szCs w:val="28"/>
        </w:rPr>
        <w:t>5452</w:t>
      </w:r>
    </w:p>
    <w:p w:rsidR="00001EF2" w:rsidRPr="002C6C08" w:rsidRDefault="00001EF2" w:rsidP="00001EF2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  <w:r>
        <w:rPr>
          <w:rFonts w:ascii="Arial" w:eastAsia="Arial Unicode MS" w:hAnsi="Arial"/>
          <w:b/>
          <w:bCs/>
          <w:kern w:val="0"/>
          <w:sz w:val="24"/>
          <w:szCs w:val="20"/>
        </w:rPr>
        <w:t>Reno</w:t>
      </w:r>
      <w:r w:rsidRPr="00CF63F2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, </w:t>
      </w:r>
      <w:r>
        <w:rPr>
          <w:rFonts w:ascii="Arial" w:eastAsia="Arial Unicode MS" w:hAnsi="Arial"/>
          <w:b/>
          <w:bCs/>
          <w:kern w:val="0"/>
          <w:sz w:val="24"/>
          <w:szCs w:val="20"/>
        </w:rPr>
        <w:t>USA</w:t>
      </w:r>
      <w:r w:rsidRPr="00CF63F2">
        <w:rPr>
          <w:rFonts w:ascii="Arial" w:eastAsia="Arial Unicode MS" w:hAnsi="Arial"/>
          <w:b/>
          <w:bCs/>
          <w:kern w:val="0"/>
          <w:sz w:val="24"/>
          <w:szCs w:val="20"/>
        </w:rPr>
        <w:t>,</w:t>
      </w:r>
      <w:r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18</w:t>
      </w:r>
      <w:r w:rsidRPr="00CF63F2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th </w:t>
      </w:r>
      <w:r w:rsidR="00A3431A">
        <w:rPr>
          <w:rFonts w:ascii="Arial" w:eastAsia="Arial Unicode MS" w:hAnsi="Arial"/>
          <w:b/>
          <w:bCs/>
          <w:kern w:val="0"/>
          <w:sz w:val="24"/>
          <w:szCs w:val="20"/>
        </w:rPr>
        <w:t>–</w:t>
      </w:r>
      <w:r w:rsidRPr="00CF63F2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</w:t>
      </w:r>
      <w:r>
        <w:rPr>
          <w:rFonts w:ascii="Arial" w:eastAsia="Arial Unicode MS" w:hAnsi="Arial"/>
          <w:b/>
          <w:bCs/>
          <w:kern w:val="0"/>
          <w:sz w:val="24"/>
          <w:szCs w:val="20"/>
        </w:rPr>
        <w:t>22</w:t>
      </w:r>
      <w:r w:rsidR="00A3431A">
        <w:rPr>
          <w:rFonts w:ascii="Arial" w:eastAsia="Arial Unicode MS" w:hAnsi="Arial"/>
          <w:b/>
          <w:bCs/>
          <w:kern w:val="0"/>
          <w:sz w:val="24"/>
          <w:szCs w:val="20"/>
        </w:rPr>
        <w:t>nd</w:t>
      </w:r>
      <w:r w:rsidRPr="00CF63F2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</w:t>
      </w:r>
      <w:r>
        <w:rPr>
          <w:rFonts w:ascii="Arial" w:eastAsia="Arial Unicode MS" w:hAnsi="Arial"/>
          <w:b/>
          <w:bCs/>
          <w:kern w:val="0"/>
          <w:sz w:val="24"/>
          <w:szCs w:val="20"/>
        </w:rPr>
        <w:t>November</w:t>
      </w:r>
      <w:r w:rsidRPr="00CF63F2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201</w:t>
      </w:r>
      <w:r>
        <w:rPr>
          <w:rFonts w:ascii="Arial" w:eastAsia="Arial Unicode MS" w:hAnsi="Arial"/>
          <w:b/>
          <w:bCs/>
          <w:kern w:val="0"/>
          <w:sz w:val="24"/>
          <w:szCs w:val="20"/>
        </w:rPr>
        <w:t>9</w:t>
      </w:r>
    </w:p>
    <w:p w:rsidR="003E16F6" w:rsidRPr="00001EF2" w:rsidRDefault="003E16F6" w:rsidP="003E16F6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</w:p>
    <w:p w:rsidR="003E16F6" w:rsidRPr="002C6C08" w:rsidRDefault="003E16F6" w:rsidP="003E16F6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Agenda item: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bookmarkStart w:id="2" w:name="OLE_LINK28"/>
      <w:r w:rsidR="001E2ADD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7.3.2.1.1 </w:t>
      </w:r>
      <w:bookmarkEnd w:id="2"/>
      <w:r w:rsidR="005373A2" w:rsidRPr="005373A2">
        <w:rPr>
          <w:rFonts w:ascii="Arial" w:eastAsia="Arial Unicode MS" w:hAnsi="Arial" w:cs="Arial"/>
          <w:b/>
          <w:bCs/>
          <w:kern w:val="0"/>
          <w:sz w:val="24"/>
          <w:szCs w:val="20"/>
        </w:rPr>
        <w:t>PDCP/RLC aspects of RUDI HO</w:t>
      </w:r>
    </w:p>
    <w:p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Source: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NEC</w:t>
      </w:r>
    </w:p>
    <w:p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Title: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DC12B6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DL </w:t>
      </w:r>
      <w:r w:rsidR="00E46258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PDCP SN handling for </w:t>
      </w:r>
      <w:r w:rsidR="001E2ADD">
        <w:rPr>
          <w:rFonts w:ascii="Arial" w:eastAsia="Arial Unicode MS" w:hAnsi="Arial" w:cs="Arial"/>
          <w:b/>
          <w:bCs/>
          <w:kern w:val="0"/>
          <w:sz w:val="24"/>
          <w:szCs w:val="20"/>
        </w:rPr>
        <w:t>RLC UM</w:t>
      </w:r>
      <w:r w:rsidR="001A41E9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 </w:t>
      </w:r>
    </w:p>
    <w:p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Document for: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Discussion</w:t>
      </w:r>
    </w:p>
    <w:p w:rsidR="000162A9" w:rsidRPr="002C6C08" w:rsidRDefault="000162A9" w:rsidP="000162A9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>1. Introduction</w:t>
      </w:r>
    </w:p>
    <w:p w:rsidR="0008659D" w:rsidRPr="00CA2F29" w:rsidRDefault="0008659D" w:rsidP="00C80891">
      <w:pPr>
        <w:pStyle w:val="Doc-text2"/>
        <w:ind w:left="0" w:firstLine="0"/>
        <w:rPr>
          <w:rFonts w:eastAsia="等线"/>
          <w:sz w:val="18"/>
          <w:lang w:eastAsia="zh-CN"/>
        </w:rPr>
      </w:pPr>
      <w:r>
        <w:rPr>
          <w:rFonts w:eastAsia="Arial Unicode MS"/>
          <w:szCs w:val="20"/>
        </w:rPr>
        <w:t>At RA</w:t>
      </w:r>
      <w:r>
        <w:rPr>
          <w:rFonts w:eastAsia="Arial Unicode MS" w:cstheme="minorBidi"/>
          <w:szCs w:val="20"/>
          <w:lang w:eastAsia="ja-JP"/>
        </w:rPr>
        <w:t>N2 #107</w:t>
      </w:r>
      <w:r w:rsidRPr="00CA2F29">
        <w:rPr>
          <w:rFonts w:eastAsia="Arial Unicode MS" w:cstheme="minorBidi"/>
          <w:szCs w:val="20"/>
          <w:lang w:eastAsia="ja-JP"/>
        </w:rPr>
        <w:t>,</w:t>
      </w:r>
      <w:r w:rsidRPr="00CA2F29">
        <w:rPr>
          <w:rFonts w:eastAsia="Arial Unicode MS" w:cstheme="minorBidi" w:hint="eastAsia"/>
          <w:szCs w:val="20"/>
          <w:lang w:eastAsia="ja-JP"/>
        </w:rPr>
        <w:t xml:space="preserve"> </w:t>
      </w:r>
      <w:r w:rsidRPr="00CA2F29">
        <w:rPr>
          <w:rFonts w:eastAsia="Arial Unicode MS" w:cstheme="minorBidi"/>
          <w:szCs w:val="20"/>
          <w:lang w:eastAsia="ja-JP"/>
        </w:rPr>
        <w:t>the same</w:t>
      </w:r>
      <w:r>
        <w:rPr>
          <w:rFonts w:eastAsia="Arial Unicode MS" w:cstheme="minorBidi"/>
          <w:szCs w:val="20"/>
          <w:lang w:eastAsia="ja-JP"/>
        </w:rPr>
        <w:t xml:space="preserve"> decision were made for handover interruption reduction in NR [2]</w:t>
      </w:r>
    </w:p>
    <w:p w:rsidR="00C80891" w:rsidRPr="00405207" w:rsidRDefault="00C80891" w:rsidP="00C8089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400" w:left="1203"/>
      </w:pPr>
      <w:r>
        <w:t xml:space="preserve">Working assumption </w:t>
      </w:r>
    </w:p>
    <w:p w:rsidR="00C80891" w:rsidRDefault="00C80891" w:rsidP="00C8089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400" w:left="1203"/>
      </w:pPr>
      <w:r>
        <w:t>1</w:t>
      </w:r>
      <w:r>
        <w:tab/>
        <w:t>RLC UM with PDCP SN number continuity is supported for DAPS. We do not attempt to make RLC UM lossless by introducing RLC AM mechanisms.</w:t>
      </w:r>
    </w:p>
    <w:p w:rsidR="0008659D" w:rsidRPr="00C80891" w:rsidRDefault="0008659D" w:rsidP="000F2270">
      <w:pPr>
        <w:widowControl/>
        <w:spacing w:after="120"/>
        <w:rPr>
          <w:rFonts w:ascii="Arial" w:eastAsia="Arial Unicode MS" w:hAnsi="Arial"/>
          <w:kern w:val="0"/>
          <w:sz w:val="20"/>
          <w:szCs w:val="20"/>
          <w:lang w:eastAsia="zh-CN"/>
        </w:rPr>
      </w:pPr>
    </w:p>
    <w:p w:rsidR="000162A9" w:rsidRPr="00673EE2" w:rsidRDefault="000E6282" w:rsidP="000162A9">
      <w:pPr>
        <w:widowControl/>
        <w:spacing w:before="120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 w:hint="eastAsia"/>
          <w:kern w:val="0"/>
          <w:sz w:val="20"/>
          <w:szCs w:val="20"/>
        </w:rPr>
        <w:t xml:space="preserve">In this contribution, we </w:t>
      </w:r>
      <w:r w:rsidR="000F2270">
        <w:rPr>
          <w:rFonts w:ascii="Arial" w:eastAsia="Arial Unicode MS" w:hAnsi="Arial"/>
          <w:kern w:val="0"/>
          <w:sz w:val="20"/>
          <w:szCs w:val="20"/>
        </w:rPr>
        <w:t>provide our views</w:t>
      </w:r>
      <w:bookmarkStart w:id="3" w:name="OLE_LINK2"/>
      <w:bookmarkStart w:id="4" w:name="OLE_LINK3"/>
      <w:r w:rsidR="000F2270">
        <w:rPr>
          <w:rFonts w:ascii="Arial" w:eastAsia="Arial Unicode MS" w:hAnsi="Arial"/>
          <w:kern w:val="0"/>
          <w:sz w:val="20"/>
          <w:szCs w:val="20"/>
        </w:rPr>
        <w:t xml:space="preserve"> on the</w:t>
      </w:r>
      <w:r w:rsidR="00100C1E">
        <w:rPr>
          <w:rFonts w:ascii="Arial" w:eastAsia="Arial Unicode MS" w:hAnsi="Arial"/>
          <w:kern w:val="0"/>
          <w:sz w:val="20"/>
          <w:szCs w:val="20"/>
        </w:rPr>
        <w:t xml:space="preserve"> support of RLC UM</w:t>
      </w:r>
      <w:r w:rsidR="00234187">
        <w:rPr>
          <w:rFonts w:ascii="Arial" w:eastAsia="Arial Unicode MS" w:hAnsi="Arial"/>
          <w:kern w:val="0"/>
          <w:sz w:val="20"/>
          <w:szCs w:val="20"/>
        </w:rPr>
        <w:t xml:space="preserve"> for DAPS</w:t>
      </w:r>
      <w:r w:rsidR="00100C1E">
        <w:rPr>
          <w:rFonts w:ascii="Arial" w:eastAsia="Arial Unicode MS" w:hAnsi="Arial"/>
          <w:kern w:val="0"/>
          <w:sz w:val="20"/>
          <w:szCs w:val="20"/>
        </w:rPr>
        <w:t>, and also discuss on</w:t>
      </w:r>
      <w:r w:rsidR="005D67E9">
        <w:rPr>
          <w:rFonts w:ascii="Arial" w:eastAsia="Arial Unicode MS" w:hAnsi="Arial"/>
          <w:kern w:val="0"/>
          <w:sz w:val="20"/>
          <w:szCs w:val="20"/>
        </w:rPr>
        <w:t xml:space="preserve"> PDCP SN handling for </w:t>
      </w:r>
      <w:r w:rsidR="00100C1E">
        <w:rPr>
          <w:rFonts w:ascii="Arial" w:eastAsia="Arial Unicode MS" w:hAnsi="Arial"/>
          <w:kern w:val="0"/>
          <w:sz w:val="20"/>
          <w:szCs w:val="20"/>
        </w:rPr>
        <w:t>RLC</w:t>
      </w:r>
      <w:r w:rsidR="005D67E9">
        <w:rPr>
          <w:rFonts w:ascii="Arial" w:eastAsia="Arial Unicode MS" w:hAnsi="Arial"/>
          <w:kern w:val="0"/>
          <w:sz w:val="20"/>
          <w:szCs w:val="20"/>
        </w:rPr>
        <w:t xml:space="preserve"> UM bearer</w:t>
      </w:r>
      <w:r w:rsidR="00C4785D">
        <w:rPr>
          <w:rFonts w:ascii="Arial" w:eastAsia="Arial Unicode MS" w:hAnsi="Arial"/>
          <w:kern w:val="0"/>
          <w:sz w:val="20"/>
          <w:szCs w:val="20"/>
        </w:rPr>
        <w:t>.</w:t>
      </w:r>
      <w:bookmarkEnd w:id="3"/>
      <w:bookmarkEnd w:id="4"/>
    </w:p>
    <w:p w:rsidR="001765DF" w:rsidRDefault="000162A9" w:rsidP="00673EE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 xml:space="preserve">2. </w:t>
      </w:r>
      <w:r w:rsidRPr="002C6C08">
        <w:rPr>
          <w:rFonts w:ascii="Arial" w:eastAsia="Arial Unicode MS" w:hAnsi="Arial" w:hint="eastAsia"/>
          <w:kern w:val="0"/>
          <w:sz w:val="32"/>
          <w:szCs w:val="20"/>
        </w:rPr>
        <w:t>Discussion</w:t>
      </w:r>
    </w:p>
    <w:p w:rsidR="00857EC7" w:rsidRPr="00845F79" w:rsidRDefault="00845F79" w:rsidP="00673EE2">
      <w:pPr>
        <w:widowControl/>
        <w:spacing w:after="120" w:line="240" w:lineRule="atLeast"/>
        <w:rPr>
          <w:rFonts w:ascii="Arial" w:eastAsia="等线" w:hAnsi="Arial"/>
          <w:kern w:val="0"/>
          <w:sz w:val="20"/>
          <w:szCs w:val="20"/>
          <w:u w:val="single"/>
          <w:lang w:eastAsia="zh-CN"/>
        </w:rPr>
      </w:pPr>
      <w:r w:rsidRPr="00845F79">
        <w:rPr>
          <w:rFonts w:ascii="Arial" w:eastAsia="等线" w:hAnsi="Arial" w:hint="eastAsia"/>
          <w:kern w:val="0"/>
          <w:sz w:val="20"/>
          <w:szCs w:val="20"/>
          <w:u w:val="single"/>
          <w:lang w:eastAsia="zh-CN"/>
        </w:rPr>
        <w:t>I</w:t>
      </w:r>
      <w:r w:rsidRPr="00845F79">
        <w:rPr>
          <w:rFonts w:ascii="Arial" w:eastAsia="等线" w:hAnsi="Arial"/>
          <w:kern w:val="0"/>
          <w:sz w:val="20"/>
          <w:szCs w:val="20"/>
          <w:u w:val="single"/>
          <w:lang w:eastAsia="zh-CN"/>
        </w:rPr>
        <w:t>SSUE 1: PDCP SN handling when</w:t>
      </w:r>
      <w:r w:rsidR="00683198">
        <w:rPr>
          <w:rFonts w:ascii="Arial" w:eastAsia="等线" w:hAnsi="Arial"/>
          <w:kern w:val="0"/>
          <w:sz w:val="20"/>
          <w:szCs w:val="20"/>
          <w:u w:val="single"/>
          <w:lang w:eastAsia="zh-CN"/>
        </w:rPr>
        <w:t xml:space="preserve"> DAPS</w:t>
      </w:r>
      <w:r w:rsidRPr="00845F79">
        <w:rPr>
          <w:rFonts w:ascii="Arial" w:eastAsia="等线" w:hAnsi="Arial"/>
          <w:kern w:val="0"/>
          <w:sz w:val="20"/>
          <w:szCs w:val="20"/>
          <w:u w:val="single"/>
          <w:lang w:eastAsia="zh-CN"/>
        </w:rPr>
        <w:t xml:space="preserve"> is established</w:t>
      </w:r>
    </w:p>
    <w:p w:rsidR="00683198" w:rsidRPr="00683198" w:rsidRDefault="00683198" w:rsidP="002772EE">
      <w:pPr>
        <w:widowControl/>
        <w:tabs>
          <w:tab w:val="num" w:pos="720"/>
        </w:tabs>
        <w:spacing w:after="120" w:line="240" w:lineRule="atLeast"/>
        <w:rPr>
          <w:rFonts w:ascii="Arial" w:eastAsia="等线" w:hAnsi="Arial"/>
          <w:kern w:val="0"/>
          <w:sz w:val="20"/>
          <w:szCs w:val="20"/>
          <w:lang w:eastAsia="zh-CN"/>
        </w:rPr>
      </w:pP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>I</w:t>
      </w:r>
      <w:r w:rsidR="00DC12B6">
        <w:rPr>
          <w:rFonts w:ascii="Arial" w:eastAsia="等线" w:hAnsi="Arial"/>
          <w:kern w:val="0"/>
          <w:sz w:val="20"/>
          <w:szCs w:val="20"/>
          <w:lang w:eastAsia="zh-CN"/>
        </w:rPr>
        <w:t>n legacy handover</w:t>
      </w:r>
      <w:r w:rsidR="00DC12B6" w:rsidRPr="00DC12B6">
        <w:rPr>
          <w:rFonts w:ascii="Arial" w:eastAsia="等线" w:hAnsi="Arial"/>
          <w:kern w:val="0"/>
          <w:sz w:val="20"/>
          <w:szCs w:val="20"/>
          <w:lang w:eastAsia="zh-CN"/>
        </w:rPr>
        <w:t xml:space="preserve">, </w:t>
      </w:r>
      <w:r w:rsidR="00DC12B6">
        <w:rPr>
          <w:rFonts w:ascii="Arial" w:eastAsia="等线" w:hAnsi="Arial"/>
          <w:kern w:val="0"/>
          <w:sz w:val="20"/>
          <w:szCs w:val="20"/>
          <w:lang w:eastAsia="zh-CN"/>
        </w:rPr>
        <w:t>a</w:t>
      </w:r>
      <w:r w:rsidR="00DC12B6" w:rsidRPr="00DC12B6">
        <w:rPr>
          <w:rFonts w:ascii="Arial" w:eastAsia="等线" w:hAnsi="Arial"/>
          <w:kern w:val="0"/>
          <w:sz w:val="20"/>
          <w:szCs w:val="20"/>
          <w:lang w:eastAsia="zh-CN"/>
        </w:rPr>
        <w:t>fter receiving handover command, the PDCP SN and HFN should be reset</w:t>
      </w:r>
      <w:r w:rsidR="00DC12B6">
        <w:rPr>
          <w:rFonts w:ascii="Arial" w:eastAsia="等线" w:hAnsi="Arial"/>
          <w:kern w:val="0"/>
          <w:sz w:val="20"/>
          <w:szCs w:val="20"/>
          <w:lang w:eastAsia="zh-CN"/>
        </w:rPr>
        <w:t xml:space="preserve"> for RLC UM</w:t>
      </w:r>
      <w:r w:rsidR="00DC12B6" w:rsidRPr="00DC12B6">
        <w:rPr>
          <w:rFonts w:ascii="Arial" w:eastAsia="等线" w:hAnsi="Arial"/>
          <w:kern w:val="0"/>
          <w:sz w:val="20"/>
          <w:szCs w:val="20"/>
          <w:lang w:eastAsia="zh-CN"/>
        </w:rPr>
        <w:t>.</w:t>
      </w:r>
      <w:r w:rsidR="00DC12B6">
        <w:rPr>
          <w:rFonts w:ascii="Arial" w:eastAsia="等线" w:hAnsi="Arial"/>
          <w:kern w:val="0"/>
          <w:sz w:val="20"/>
          <w:szCs w:val="20"/>
          <w:lang w:eastAsia="zh-CN"/>
        </w:rPr>
        <w:t xml:space="preserve"> However, for DAPS, since source eNB</w:t>
      </w:r>
      <w:r w:rsidR="00676857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 w:rsidR="00DC12B6">
        <w:rPr>
          <w:rFonts w:ascii="Arial" w:eastAsia="等线" w:hAnsi="Arial"/>
          <w:kern w:val="0"/>
          <w:sz w:val="20"/>
          <w:szCs w:val="20"/>
          <w:lang w:eastAsia="zh-CN"/>
        </w:rPr>
        <w:t xml:space="preserve"> would be in charge of PDCP SN assignment for both source </w:t>
      </w:r>
      <w:r w:rsidR="00FB546D">
        <w:rPr>
          <w:rFonts w:ascii="Arial" w:eastAsia="等线" w:hAnsi="Arial"/>
          <w:kern w:val="0"/>
          <w:sz w:val="20"/>
          <w:szCs w:val="20"/>
          <w:lang w:eastAsia="zh-CN"/>
        </w:rPr>
        <w:t xml:space="preserve">eNB/gNB </w:t>
      </w:r>
      <w:r w:rsidR="00DC12B6">
        <w:rPr>
          <w:rFonts w:ascii="Arial" w:eastAsia="等线" w:hAnsi="Arial"/>
          <w:kern w:val="0"/>
          <w:sz w:val="20"/>
          <w:szCs w:val="20"/>
          <w:lang w:eastAsia="zh-CN"/>
        </w:rPr>
        <w:t>and target eNB</w:t>
      </w:r>
      <w:r w:rsidR="00676857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 w:rsidR="00C22645">
        <w:rPr>
          <w:rFonts w:ascii="Arial" w:eastAsia="等线" w:hAnsi="Arial"/>
          <w:kern w:val="0"/>
          <w:sz w:val="20"/>
          <w:szCs w:val="20"/>
          <w:lang w:eastAsia="zh-CN"/>
        </w:rPr>
        <w:t>, and the SN and HFN of each PDCP SDU would be transmitted to target eNB</w:t>
      </w:r>
      <w:r w:rsidR="00676857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 w:rsidR="00C22645">
        <w:rPr>
          <w:rFonts w:ascii="Arial" w:eastAsia="等线" w:hAnsi="Arial"/>
          <w:kern w:val="0"/>
          <w:sz w:val="20"/>
          <w:szCs w:val="20"/>
          <w:lang w:eastAsia="zh-CN"/>
        </w:rPr>
        <w:t xml:space="preserve">, </w:t>
      </w:r>
      <w:r w:rsidR="00963A79">
        <w:rPr>
          <w:rFonts w:ascii="Arial" w:eastAsia="等线" w:hAnsi="Arial"/>
          <w:kern w:val="0"/>
          <w:sz w:val="20"/>
          <w:szCs w:val="20"/>
          <w:lang w:eastAsia="zh-CN"/>
        </w:rPr>
        <w:t xml:space="preserve">we don’t see the need to reset SN and HFN, instead </w:t>
      </w:r>
      <w:r w:rsidR="00C22645">
        <w:rPr>
          <w:rFonts w:ascii="Arial" w:eastAsia="等线" w:hAnsi="Arial"/>
          <w:kern w:val="0"/>
          <w:sz w:val="20"/>
          <w:szCs w:val="20"/>
          <w:lang w:eastAsia="zh-CN"/>
        </w:rPr>
        <w:t>it is more straightforward for the source eNB</w:t>
      </w:r>
      <w:r w:rsidR="00676857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 w:rsidR="00C22645">
        <w:rPr>
          <w:rFonts w:ascii="Arial" w:eastAsia="等线" w:hAnsi="Arial"/>
          <w:kern w:val="0"/>
          <w:sz w:val="20"/>
          <w:szCs w:val="20"/>
          <w:lang w:eastAsia="zh-CN"/>
        </w:rPr>
        <w:t xml:space="preserve"> to </w:t>
      </w:r>
      <w:r w:rsidR="00963A79">
        <w:rPr>
          <w:rFonts w:ascii="Arial" w:eastAsia="等线" w:hAnsi="Arial"/>
          <w:kern w:val="0"/>
          <w:sz w:val="20"/>
          <w:szCs w:val="20"/>
          <w:lang w:eastAsia="zh-CN"/>
        </w:rPr>
        <w:t>allocate PDCP SN to sou</w:t>
      </w:r>
      <w:r w:rsidR="009A00B7">
        <w:rPr>
          <w:rFonts w:ascii="Arial" w:eastAsia="等线" w:hAnsi="Arial"/>
          <w:kern w:val="0"/>
          <w:sz w:val="20"/>
          <w:szCs w:val="20"/>
          <w:lang w:eastAsia="zh-CN"/>
        </w:rPr>
        <w:t>rce</w:t>
      </w:r>
      <w:r w:rsidR="00676857">
        <w:rPr>
          <w:rFonts w:ascii="Arial" w:eastAsia="等线" w:hAnsi="Arial"/>
          <w:kern w:val="0"/>
          <w:sz w:val="20"/>
          <w:szCs w:val="20"/>
          <w:lang w:eastAsia="zh-CN"/>
        </w:rPr>
        <w:t xml:space="preserve"> eNB/gNB and target eNB/gNB</w:t>
      </w:r>
      <w:r w:rsidR="009A00B7">
        <w:rPr>
          <w:rFonts w:ascii="Arial" w:eastAsia="等线" w:hAnsi="Arial"/>
          <w:kern w:val="0"/>
          <w:sz w:val="20"/>
          <w:szCs w:val="20"/>
          <w:lang w:eastAsia="zh-CN"/>
        </w:rPr>
        <w:t xml:space="preserve"> using </w:t>
      </w:r>
      <w:r w:rsidR="00676857">
        <w:rPr>
          <w:rFonts w:ascii="Arial" w:eastAsia="等线" w:hAnsi="Arial"/>
          <w:kern w:val="0"/>
          <w:sz w:val="20"/>
          <w:szCs w:val="20"/>
          <w:lang w:eastAsia="zh-CN"/>
        </w:rPr>
        <w:t>continuous</w:t>
      </w:r>
      <w:r w:rsidR="00963A79">
        <w:rPr>
          <w:rFonts w:ascii="Arial" w:eastAsia="等线" w:hAnsi="Arial"/>
          <w:kern w:val="0"/>
          <w:sz w:val="20"/>
          <w:szCs w:val="20"/>
          <w:lang w:eastAsia="zh-CN"/>
        </w:rPr>
        <w:t xml:space="preserve"> PDCP SN </w:t>
      </w:r>
      <w:r w:rsidR="00FB546D">
        <w:rPr>
          <w:rFonts w:ascii="Arial" w:eastAsia="等线" w:hAnsi="Arial"/>
          <w:kern w:val="0"/>
          <w:sz w:val="20"/>
          <w:szCs w:val="20"/>
          <w:lang w:eastAsia="zh-CN"/>
        </w:rPr>
        <w:t xml:space="preserve">and HFN </w:t>
      </w:r>
      <w:r w:rsidR="00963A79">
        <w:rPr>
          <w:rFonts w:ascii="Arial" w:eastAsia="等线" w:hAnsi="Arial"/>
          <w:kern w:val="0"/>
          <w:sz w:val="20"/>
          <w:szCs w:val="20"/>
          <w:lang w:eastAsia="zh-CN"/>
        </w:rPr>
        <w:t>value</w:t>
      </w:r>
      <w:r w:rsidR="00C22645">
        <w:rPr>
          <w:rFonts w:ascii="Arial" w:eastAsia="等线" w:hAnsi="Arial"/>
          <w:kern w:val="0"/>
          <w:sz w:val="20"/>
          <w:szCs w:val="20"/>
          <w:lang w:eastAsia="zh-CN"/>
        </w:rPr>
        <w:t xml:space="preserve">. </w:t>
      </w:r>
      <w:r w:rsidR="00DC12B6">
        <w:rPr>
          <w:rFonts w:ascii="Arial" w:eastAsia="等线" w:hAnsi="Arial"/>
          <w:kern w:val="0"/>
          <w:sz w:val="20"/>
          <w:szCs w:val="20"/>
          <w:lang w:eastAsia="zh-CN"/>
        </w:rPr>
        <w:t xml:space="preserve"> </w:t>
      </w:r>
    </w:p>
    <w:p w:rsidR="00F42B2E" w:rsidRPr="00100C1E" w:rsidRDefault="000B4E52" w:rsidP="00100C1E">
      <w:pPr>
        <w:widowControl/>
        <w:tabs>
          <w:tab w:val="num" w:pos="720"/>
        </w:tabs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>
        <w:rPr>
          <w:rFonts w:ascii="Arial" w:eastAsia="等线" w:hAnsi="Arial" w:hint="eastAsia"/>
          <w:b/>
          <w:kern w:val="0"/>
          <w:sz w:val="20"/>
          <w:szCs w:val="20"/>
          <w:lang w:eastAsia="zh-CN"/>
        </w:rPr>
        <w:t>P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roposal </w:t>
      </w:r>
      <w:r w:rsidR="00C80891">
        <w:rPr>
          <w:rFonts w:ascii="Arial" w:eastAsia="等线" w:hAnsi="Arial"/>
          <w:b/>
          <w:kern w:val="0"/>
          <w:sz w:val="20"/>
          <w:szCs w:val="20"/>
          <w:lang w:eastAsia="zh-CN"/>
        </w:rPr>
        <w:t>1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. </w:t>
      </w:r>
      <w:r w:rsidR="00845F79">
        <w:rPr>
          <w:rFonts w:ascii="Arial" w:hAnsi="Arial"/>
          <w:b/>
          <w:kern w:val="0"/>
          <w:sz w:val="20"/>
          <w:szCs w:val="20"/>
        </w:rPr>
        <w:t>F</w:t>
      </w:r>
      <w:r w:rsidR="00845F79" w:rsidRPr="00845F79">
        <w:rPr>
          <w:rFonts w:ascii="Arial" w:hAnsi="Arial"/>
          <w:b/>
          <w:kern w:val="0"/>
          <w:sz w:val="20"/>
          <w:szCs w:val="20"/>
        </w:rPr>
        <w:t xml:space="preserve">or RLC UM, </w:t>
      </w:r>
      <w:r w:rsidR="00F91381">
        <w:rPr>
          <w:rFonts w:ascii="Arial" w:hAnsi="Arial"/>
          <w:b/>
          <w:kern w:val="0"/>
          <w:sz w:val="20"/>
          <w:szCs w:val="20"/>
        </w:rPr>
        <w:t xml:space="preserve">when </w:t>
      </w:r>
      <w:r w:rsidR="00963A79">
        <w:rPr>
          <w:rFonts w:ascii="Arial" w:hAnsi="Arial"/>
          <w:b/>
          <w:kern w:val="0"/>
          <w:sz w:val="20"/>
          <w:szCs w:val="20"/>
        </w:rPr>
        <w:t>DAPS</w:t>
      </w:r>
      <w:r w:rsidR="00F91381">
        <w:rPr>
          <w:rFonts w:ascii="Arial" w:hAnsi="Arial"/>
          <w:b/>
          <w:kern w:val="0"/>
          <w:sz w:val="20"/>
          <w:szCs w:val="20"/>
        </w:rPr>
        <w:t xml:space="preserve"> is </w:t>
      </w:r>
      <w:r w:rsidR="00963A79">
        <w:rPr>
          <w:rFonts w:ascii="Arial" w:hAnsi="Arial"/>
          <w:b/>
          <w:kern w:val="0"/>
          <w:sz w:val="20"/>
          <w:szCs w:val="20"/>
        </w:rPr>
        <w:t>established</w:t>
      </w:r>
      <w:r w:rsidR="00C22645">
        <w:rPr>
          <w:rFonts w:ascii="Arial" w:hAnsi="Arial"/>
          <w:b/>
          <w:kern w:val="0"/>
          <w:sz w:val="20"/>
          <w:szCs w:val="20"/>
        </w:rPr>
        <w:t xml:space="preserve">, </w:t>
      </w:r>
      <w:r w:rsidR="00845F79" w:rsidRPr="00845F79">
        <w:rPr>
          <w:rFonts w:ascii="Arial" w:hAnsi="Arial"/>
          <w:b/>
          <w:kern w:val="0"/>
          <w:sz w:val="20"/>
          <w:szCs w:val="20"/>
        </w:rPr>
        <w:t>the source eNB</w:t>
      </w:r>
      <w:r w:rsidR="00676857" w:rsidRPr="002D665A">
        <w:rPr>
          <w:rFonts w:ascii="Arial" w:hAnsi="Arial"/>
          <w:b/>
          <w:kern w:val="0"/>
          <w:sz w:val="20"/>
          <w:szCs w:val="20"/>
        </w:rPr>
        <w:t>/gNB</w:t>
      </w:r>
      <w:r w:rsidR="00845F79" w:rsidRPr="00845F79">
        <w:rPr>
          <w:rFonts w:ascii="Arial" w:hAnsi="Arial"/>
          <w:b/>
          <w:kern w:val="0"/>
          <w:sz w:val="20"/>
          <w:szCs w:val="20"/>
        </w:rPr>
        <w:t xml:space="preserve"> </w:t>
      </w:r>
      <w:r w:rsidR="00D17473">
        <w:rPr>
          <w:rFonts w:ascii="Arial" w:hAnsi="Arial"/>
          <w:b/>
          <w:kern w:val="0"/>
          <w:sz w:val="20"/>
          <w:szCs w:val="20"/>
        </w:rPr>
        <w:t xml:space="preserve">PDCP </w:t>
      </w:r>
      <w:r w:rsidR="00A20FBC">
        <w:rPr>
          <w:rFonts w:ascii="Arial" w:hAnsi="Arial"/>
          <w:b/>
          <w:kern w:val="0"/>
          <w:sz w:val="20"/>
          <w:szCs w:val="20"/>
        </w:rPr>
        <w:t>should</w:t>
      </w:r>
      <w:r w:rsidR="00845F79" w:rsidRPr="00845F79">
        <w:rPr>
          <w:rFonts w:ascii="Arial" w:hAnsi="Arial"/>
          <w:b/>
          <w:kern w:val="0"/>
          <w:sz w:val="20"/>
          <w:szCs w:val="20"/>
        </w:rPr>
        <w:t xml:space="preserve"> allocate the DL PDCP SN</w:t>
      </w:r>
      <w:r w:rsidR="00FB546D">
        <w:rPr>
          <w:rFonts w:ascii="Arial" w:hAnsi="Arial"/>
          <w:b/>
          <w:kern w:val="0"/>
          <w:sz w:val="20"/>
          <w:szCs w:val="20"/>
        </w:rPr>
        <w:t xml:space="preserve"> and HFN</w:t>
      </w:r>
      <w:r w:rsidR="00845F79" w:rsidRPr="00845F79">
        <w:rPr>
          <w:rFonts w:ascii="Arial" w:hAnsi="Arial"/>
          <w:b/>
          <w:kern w:val="0"/>
          <w:sz w:val="20"/>
          <w:szCs w:val="20"/>
        </w:rPr>
        <w:t xml:space="preserve"> for source</w:t>
      </w:r>
      <w:r w:rsidR="00337054">
        <w:rPr>
          <w:rFonts w:ascii="Arial" w:hAnsi="Arial"/>
          <w:b/>
          <w:kern w:val="0"/>
          <w:sz w:val="20"/>
          <w:szCs w:val="20"/>
        </w:rPr>
        <w:t xml:space="preserve"> eNB</w:t>
      </w:r>
      <w:r w:rsidR="00676857" w:rsidRPr="002D665A">
        <w:rPr>
          <w:rFonts w:ascii="Arial" w:hAnsi="Arial"/>
          <w:b/>
          <w:kern w:val="0"/>
          <w:sz w:val="20"/>
          <w:szCs w:val="20"/>
        </w:rPr>
        <w:t>/gNB</w:t>
      </w:r>
      <w:r w:rsidR="00845F79" w:rsidRPr="00845F79">
        <w:rPr>
          <w:rFonts w:ascii="Arial" w:hAnsi="Arial"/>
          <w:b/>
          <w:kern w:val="0"/>
          <w:sz w:val="20"/>
          <w:szCs w:val="20"/>
        </w:rPr>
        <w:t xml:space="preserve"> and target eNB</w:t>
      </w:r>
      <w:r w:rsidR="00676857" w:rsidRPr="002D665A">
        <w:rPr>
          <w:rFonts w:ascii="Arial" w:hAnsi="Arial"/>
          <w:b/>
          <w:kern w:val="0"/>
          <w:sz w:val="20"/>
          <w:szCs w:val="20"/>
        </w:rPr>
        <w:t>/gNB</w:t>
      </w:r>
      <w:r w:rsidR="00845F79" w:rsidRPr="00845F79">
        <w:rPr>
          <w:rFonts w:ascii="Arial" w:hAnsi="Arial"/>
          <w:b/>
          <w:kern w:val="0"/>
          <w:sz w:val="20"/>
          <w:szCs w:val="20"/>
        </w:rPr>
        <w:t xml:space="preserve"> continuously without SN and HFN</w:t>
      </w:r>
      <w:r w:rsidR="00C22645" w:rsidRPr="00C22645">
        <w:rPr>
          <w:rFonts w:ascii="Arial" w:hAnsi="Arial"/>
          <w:b/>
          <w:kern w:val="0"/>
          <w:sz w:val="20"/>
          <w:szCs w:val="20"/>
        </w:rPr>
        <w:t xml:space="preserve"> </w:t>
      </w:r>
      <w:r w:rsidR="00C22645" w:rsidRPr="00845F79">
        <w:rPr>
          <w:rFonts w:ascii="Arial" w:hAnsi="Arial"/>
          <w:b/>
          <w:kern w:val="0"/>
          <w:sz w:val="20"/>
          <w:szCs w:val="20"/>
        </w:rPr>
        <w:t>resetting</w:t>
      </w:r>
      <w:r w:rsidR="00845F79" w:rsidRPr="00845F79">
        <w:rPr>
          <w:rFonts w:ascii="Arial" w:hAnsi="Arial"/>
          <w:b/>
          <w:kern w:val="0"/>
          <w:sz w:val="20"/>
          <w:szCs w:val="20"/>
        </w:rPr>
        <w:t>.</w:t>
      </w:r>
    </w:p>
    <w:p w:rsidR="00F42B2E" w:rsidRDefault="00F42B2E" w:rsidP="00DD251F">
      <w:pPr>
        <w:widowControl/>
        <w:spacing w:after="120" w:line="240" w:lineRule="atLeast"/>
        <w:rPr>
          <w:rFonts w:ascii="Arial" w:eastAsia="等线" w:hAnsi="Arial"/>
          <w:b/>
          <w:kern w:val="0"/>
          <w:sz w:val="20"/>
          <w:szCs w:val="20"/>
          <w:lang w:eastAsia="zh-CN"/>
        </w:rPr>
      </w:pPr>
    </w:p>
    <w:p w:rsidR="00845F79" w:rsidRPr="00845F79" w:rsidRDefault="00845F79" w:rsidP="00845F79">
      <w:pPr>
        <w:widowControl/>
        <w:spacing w:after="120" w:line="240" w:lineRule="atLeast"/>
        <w:rPr>
          <w:rFonts w:ascii="Arial" w:eastAsia="等线" w:hAnsi="Arial"/>
          <w:kern w:val="0"/>
          <w:sz w:val="20"/>
          <w:szCs w:val="20"/>
          <w:u w:val="single"/>
          <w:lang w:eastAsia="zh-CN"/>
        </w:rPr>
      </w:pPr>
      <w:r w:rsidRPr="00845F79">
        <w:rPr>
          <w:rFonts w:ascii="Arial" w:eastAsia="等线" w:hAnsi="Arial" w:hint="eastAsia"/>
          <w:kern w:val="0"/>
          <w:sz w:val="20"/>
          <w:szCs w:val="20"/>
          <w:u w:val="single"/>
          <w:lang w:eastAsia="zh-CN"/>
        </w:rPr>
        <w:t>I</w:t>
      </w:r>
      <w:r w:rsidRPr="00845F79">
        <w:rPr>
          <w:rFonts w:ascii="Arial" w:eastAsia="等线" w:hAnsi="Arial"/>
          <w:kern w:val="0"/>
          <w:sz w:val="20"/>
          <w:szCs w:val="20"/>
          <w:u w:val="single"/>
          <w:lang w:eastAsia="zh-CN"/>
        </w:rPr>
        <w:t xml:space="preserve">SSUE 2: PDCP SN handling </w:t>
      </w:r>
      <w:r w:rsidR="00C80891">
        <w:rPr>
          <w:rFonts w:ascii="Arial" w:eastAsia="等线" w:hAnsi="Arial"/>
          <w:kern w:val="0"/>
          <w:sz w:val="20"/>
          <w:szCs w:val="20"/>
          <w:u w:val="single"/>
          <w:lang w:eastAsia="zh-CN"/>
        </w:rPr>
        <w:t>when source eNB is released</w:t>
      </w:r>
    </w:p>
    <w:p w:rsidR="00FB546D" w:rsidRDefault="00E0418C" w:rsidP="0025734F">
      <w:pPr>
        <w:widowControl/>
        <w:tabs>
          <w:tab w:val="num" w:pos="720"/>
        </w:tabs>
        <w:spacing w:after="120" w:line="240" w:lineRule="atLeast"/>
        <w:rPr>
          <w:rFonts w:ascii="Arial" w:eastAsia="等线" w:hAnsi="Arial"/>
          <w:kern w:val="0"/>
          <w:sz w:val="20"/>
          <w:szCs w:val="20"/>
          <w:lang w:eastAsia="zh-CN"/>
        </w:rPr>
      </w:pP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>A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 xml:space="preserve">s analysed in </w:t>
      </w:r>
      <w:r w:rsidR="00C80891">
        <w:rPr>
          <w:rFonts w:ascii="Arial" w:eastAsia="等线" w:hAnsi="Arial"/>
          <w:kern w:val="0"/>
          <w:sz w:val="20"/>
          <w:szCs w:val="20"/>
          <w:lang w:eastAsia="zh-CN"/>
        </w:rPr>
        <w:t xml:space="preserve">our </w:t>
      </w:r>
      <w:r w:rsidR="00C80891" w:rsidRPr="00C80891">
        <w:rPr>
          <w:rFonts w:ascii="Arial" w:eastAsia="等线" w:hAnsi="Arial"/>
          <w:kern w:val="0"/>
          <w:sz w:val="20"/>
          <w:szCs w:val="20"/>
          <w:lang w:eastAsia="zh-CN"/>
        </w:rPr>
        <w:t>companion</w:t>
      </w:r>
      <w:r w:rsidR="00C80891">
        <w:rPr>
          <w:rFonts w:ascii="Arial" w:eastAsia="等线" w:hAnsi="Arial"/>
          <w:kern w:val="0"/>
          <w:sz w:val="20"/>
          <w:szCs w:val="20"/>
          <w:lang w:eastAsia="zh-CN"/>
        </w:rPr>
        <w:t xml:space="preserve"> paper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[</w:t>
      </w:r>
      <w:r w:rsidR="00FB546D">
        <w:rPr>
          <w:rFonts w:ascii="Arial" w:eastAsia="等线" w:hAnsi="Arial"/>
          <w:kern w:val="0"/>
          <w:sz w:val="20"/>
          <w:szCs w:val="20"/>
          <w:lang w:eastAsia="zh-CN"/>
        </w:rPr>
        <w:t>3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 xml:space="preserve">], the PDCP </w:t>
      </w:r>
      <w:r w:rsidR="002D665A">
        <w:rPr>
          <w:rFonts w:ascii="Arial" w:eastAsia="等线" w:hAnsi="Arial"/>
          <w:kern w:val="0"/>
          <w:sz w:val="20"/>
          <w:szCs w:val="20"/>
          <w:lang w:eastAsia="zh-CN"/>
        </w:rPr>
        <w:t>SN allocation anchor is switched to the target eNB</w:t>
      </w:r>
      <w:bookmarkStart w:id="5" w:name="OLE_LINK5"/>
      <w:bookmarkStart w:id="6" w:name="OLE_LINK6"/>
      <w:r w:rsidR="002D665A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bookmarkEnd w:id="5"/>
      <w:bookmarkEnd w:id="6"/>
      <w:r w:rsidR="002D665A">
        <w:rPr>
          <w:rFonts w:ascii="Arial" w:eastAsia="等线" w:hAnsi="Arial"/>
          <w:kern w:val="0"/>
          <w:sz w:val="20"/>
          <w:szCs w:val="20"/>
          <w:lang w:eastAsia="zh-CN"/>
        </w:rPr>
        <w:t xml:space="preserve"> when the source eNB</w:t>
      </w:r>
      <w:r w:rsidR="00FF3D30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 w:rsidR="002D665A">
        <w:rPr>
          <w:rFonts w:ascii="Arial" w:eastAsia="等线" w:hAnsi="Arial"/>
          <w:kern w:val="0"/>
          <w:sz w:val="20"/>
          <w:szCs w:val="20"/>
          <w:lang w:eastAsia="zh-CN"/>
        </w:rPr>
        <w:t xml:space="preserve"> is released.</w:t>
      </w:r>
      <w:r w:rsidR="002D665A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</w:p>
    <w:p w:rsidR="00FB546D" w:rsidRDefault="00FB546D" w:rsidP="00FB546D">
      <w:pPr>
        <w:widowControl/>
        <w:spacing w:after="120" w:line="240" w:lineRule="atLeast"/>
        <w:rPr>
          <w:rFonts w:ascii="Arial" w:eastAsia="等线" w:hAnsi="Arial"/>
          <w:kern w:val="0"/>
          <w:sz w:val="20"/>
          <w:szCs w:val="20"/>
          <w:lang w:val="en-US" w:eastAsia="zh-CN"/>
        </w:rPr>
      </w:pPr>
      <w:r>
        <w:rPr>
          <w:rFonts w:ascii="Arial" w:eastAsia="等线" w:hAnsi="Arial" w:hint="eastAsia"/>
          <w:kern w:val="0"/>
          <w:sz w:val="20"/>
          <w:szCs w:val="20"/>
          <w:lang w:val="en-US" w:eastAsia="zh-CN"/>
        </w:rPr>
        <w:t>F</w:t>
      </w:r>
      <w:r>
        <w:rPr>
          <w:rFonts w:ascii="Arial" w:eastAsia="等线" w:hAnsi="Arial"/>
          <w:kern w:val="0"/>
          <w:sz w:val="20"/>
          <w:szCs w:val="20"/>
          <w:lang w:val="en-US" w:eastAsia="zh-CN"/>
        </w:rPr>
        <w:t>or legacy handover, the following two types of data are forwarded to the target eNB/gNB for RLC UM:</w:t>
      </w:r>
    </w:p>
    <w:p w:rsidR="00FB546D" w:rsidRPr="00803FCA" w:rsidRDefault="00FB546D" w:rsidP="00FB546D">
      <w:pPr>
        <w:pStyle w:val="a7"/>
        <w:widowControl/>
        <w:numPr>
          <w:ilvl w:val="0"/>
          <w:numId w:val="12"/>
        </w:numPr>
        <w:spacing w:after="120" w:line="240" w:lineRule="atLeast"/>
        <w:ind w:firstLineChars="0"/>
        <w:rPr>
          <w:rFonts w:ascii="Arial" w:eastAsia="等线" w:hAnsi="Arial"/>
          <w:kern w:val="0"/>
          <w:sz w:val="20"/>
          <w:szCs w:val="20"/>
          <w:lang w:val="en-US" w:eastAsia="zh-CN"/>
        </w:rPr>
      </w:pPr>
      <w:r w:rsidRPr="00803FCA"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all downlink PDCP SDUs </w:t>
      </w:r>
      <w:r>
        <w:rPr>
          <w:rFonts w:ascii="Arial" w:eastAsia="等线" w:hAnsi="Arial"/>
          <w:kern w:val="0"/>
          <w:sz w:val="20"/>
          <w:szCs w:val="20"/>
          <w:lang w:val="en-US" w:eastAsia="zh-CN"/>
        </w:rPr>
        <w:t>that have not been transmitted by the source eNB</w:t>
      </w:r>
      <w:r w:rsidR="00FF3D30">
        <w:rPr>
          <w:rFonts w:ascii="Arial" w:eastAsia="等线" w:hAnsi="Arial"/>
          <w:kern w:val="0"/>
          <w:sz w:val="20"/>
          <w:szCs w:val="20"/>
          <w:lang w:val="en-US" w:eastAsia="zh-CN"/>
        </w:rPr>
        <w:t>/gNB</w:t>
      </w:r>
    </w:p>
    <w:p w:rsidR="00FB546D" w:rsidRPr="00803FCA" w:rsidRDefault="00FB546D" w:rsidP="00FB546D">
      <w:pPr>
        <w:pStyle w:val="a7"/>
        <w:widowControl/>
        <w:numPr>
          <w:ilvl w:val="0"/>
          <w:numId w:val="12"/>
        </w:numPr>
        <w:spacing w:after="120" w:line="240" w:lineRule="atLeast"/>
        <w:ind w:firstLineChars="0"/>
        <w:rPr>
          <w:rFonts w:ascii="Arial" w:eastAsia="等线" w:hAnsi="Arial"/>
          <w:kern w:val="0"/>
          <w:sz w:val="20"/>
          <w:szCs w:val="20"/>
          <w:lang w:val="en-US" w:eastAsia="zh-CN"/>
        </w:rPr>
      </w:pPr>
      <w:r w:rsidRPr="00803FCA">
        <w:rPr>
          <w:rFonts w:ascii="Arial" w:eastAsia="等线" w:hAnsi="Arial"/>
          <w:kern w:val="0"/>
          <w:sz w:val="20"/>
          <w:szCs w:val="20"/>
          <w:lang w:val="en-US" w:eastAsia="zh-CN"/>
        </w:rPr>
        <w:t>without a PDCP SN fresh data arriving over S1</w:t>
      </w:r>
      <w:r>
        <w:rPr>
          <w:rFonts w:ascii="Arial" w:eastAsia="等线" w:hAnsi="Arial"/>
          <w:kern w:val="0"/>
          <w:sz w:val="20"/>
          <w:szCs w:val="20"/>
          <w:lang w:val="en-US" w:eastAsia="zh-CN"/>
        </w:rPr>
        <w:t>/NG</w:t>
      </w:r>
    </w:p>
    <w:p w:rsidR="00FB546D" w:rsidRPr="00FB546D" w:rsidRDefault="00FB546D" w:rsidP="00FB546D">
      <w:pPr>
        <w:widowControl/>
        <w:spacing w:after="120" w:line="240" w:lineRule="atLeast"/>
        <w:rPr>
          <w:rFonts w:ascii="Arial" w:eastAsia="等线" w:hAnsi="Arial"/>
          <w:kern w:val="0"/>
          <w:sz w:val="20"/>
          <w:szCs w:val="20"/>
          <w:lang w:val="en-US" w:eastAsia="zh-CN"/>
        </w:rPr>
      </w:pPr>
      <w:r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For 1) and 2), </w:t>
      </w:r>
      <w:r w:rsidRPr="00FB546D">
        <w:rPr>
          <w:rFonts w:ascii="Arial" w:eastAsia="等线" w:hAnsi="Arial"/>
          <w:kern w:val="0"/>
          <w:sz w:val="20"/>
          <w:szCs w:val="20"/>
          <w:lang w:eastAsia="zh-CN"/>
        </w:rPr>
        <w:t>The PDCP SN and HFN are reset in the target gNB</w:t>
      </w:r>
      <w:r w:rsidR="00FF3D30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 w:rsidRPr="00FB546D">
        <w:rPr>
          <w:rFonts w:ascii="Arial" w:eastAsia="等线" w:hAnsi="Arial"/>
          <w:kern w:val="0"/>
          <w:sz w:val="20"/>
          <w:szCs w:val="20"/>
          <w:lang w:eastAsia="zh-CN"/>
        </w:rPr>
        <w:t>.</w:t>
      </w:r>
    </w:p>
    <w:p w:rsidR="00676857" w:rsidRDefault="00FB546D" w:rsidP="0025734F">
      <w:pPr>
        <w:widowControl/>
        <w:tabs>
          <w:tab w:val="num" w:pos="720"/>
        </w:tabs>
        <w:spacing w:after="120" w:line="240" w:lineRule="atLeast"/>
        <w:rPr>
          <w:rFonts w:ascii="Arial" w:eastAsia="等线" w:hAnsi="Arial"/>
          <w:kern w:val="0"/>
          <w:sz w:val="20"/>
          <w:szCs w:val="20"/>
          <w:lang w:eastAsia="zh-CN"/>
        </w:rPr>
      </w:pPr>
      <w:r>
        <w:rPr>
          <w:rFonts w:ascii="Arial" w:eastAsia="等线" w:hAnsi="Arial"/>
          <w:kern w:val="0"/>
          <w:sz w:val="20"/>
          <w:szCs w:val="20"/>
          <w:lang w:eastAsia="zh-CN"/>
        </w:rPr>
        <w:t>Similarly, f</w:t>
      </w:r>
      <w:r w:rsidR="007614BC">
        <w:rPr>
          <w:rFonts w:ascii="Arial" w:eastAsia="等线" w:hAnsi="Arial"/>
          <w:kern w:val="0"/>
          <w:sz w:val="20"/>
          <w:szCs w:val="20"/>
          <w:lang w:eastAsia="zh-CN"/>
        </w:rPr>
        <w:t xml:space="preserve">or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DAPS</w:t>
      </w:r>
      <w:r w:rsidR="007614BC">
        <w:rPr>
          <w:rFonts w:ascii="Arial" w:eastAsia="等线" w:hAnsi="Arial"/>
          <w:kern w:val="0"/>
          <w:sz w:val="20"/>
          <w:szCs w:val="20"/>
          <w:lang w:eastAsia="zh-CN"/>
        </w:rPr>
        <w:t xml:space="preserve">, </w:t>
      </w:r>
      <w:r w:rsidR="00E0418C">
        <w:rPr>
          <w:rFonts w:ascii="Arial" w:eastAsia="等线" w:hAnsi="Arial"/>
          <w:kern w:val="0"/>
          <w:sz w:val="20"/>
          <w:szCs w:val="20"/>
          <w:lang w:eastAsia="zh-CN"/>
        </w:rPr>
        <w:t>the following data should be forwarded to the target eNB</w:t>
      </w:r>
      <w:r w:rsidR="002D665A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 w:rsidR="002D665A" w:rsidRPr="002D665A">
        <w:rPr>
          <w:rFonts w:ascii="Arial" w:eastAsia="等线" w:hAnsi="Arial"/>
          <w:kern w:val="0"/>
          <w:sz w:val="20"/>
          <w:szCs w:val="20"/>
          <w:lang w:eastAsia="zh-CN"/>
        </w:rPr>
        <w:t xml:space="preserve"> </w:t>
      </w:r>
      <w:r w:rsidR="002D665A">
        <w:rPr>
          <w:rFonts w:ascii="Arial" w:eastAsia="等线" w:hAnsi="Arial"/>
          <w:kern w:val="0"/>
          <w:sz w:val="20"/>
          <w:szCs w:val="20"/>
          <w:lang w:eastAsia="zh-CN"/>
        </w:rPr>
        <w:t>when</w:t>
      </w:r>
      <w:r w:rsidR="002D665A" w:rsidRPr="00B07316">
        <w:rPr>
          <w:rFonts w:ascii="Arial" w:eastAsia="等线" w:hAnsi="Arial"/>
          <w:kern w:val="0"/>
          <w:sz w:val="20"/>
          <w:szCs w:val="20"/>
          <w:lang w:eastAsia="zh-CN"/>
        </w:rPr>
        <w:t xml:space="preserve"> the source eNB</w:t>
      </w:r>
      <w:r w:rsidR="002D665A">
        <w:rPr>
          <w:rFonts w:ascii="Arial" w:eastAsia="等线" w:hAnsi="Arial"/>
          <w:kern w:val="0"/>
          <w:sz w:val="20"/>
          <w:szCs w:val="20"/>
          <w:lang w:eastAsia="zh-CN"/>
        </w:rPr>
        <w:t>/gNB is released.</w:t>
      </w:r>
      <w:r w:rsidR="00E0418C">
        <w:rPr>
          <w:rFonts w:ascii="Arial" w:eastAsia="等线" w:hAnsi="Arial"/>
          <w:kern w:val="0"/>
          <w:sz w:val="20"/>
          <w:szCs w:val="20"/>
          <w:lang w:eastAsia="zh-CN"/>
        </w:rPr>
        <w:t xml:space="preserve"> </w:t>
      </w:r>
      <w:r w:rsidR="00D50F41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</w:p>
    <w:p w:rsidR="00E0418C" w:rsidRPr="00AA147D" w:rsidRDefault="00E0418C" w:rsidP="00FB546D">
      <w:pPr>
        <w:pStyle w:val="a7"/>
        <w:widowControl/>
        <w:numPr>
          <w:ilvl w:val="0"/>
          <w:numId w:val="13"/>
        </w:numPr>
        <w:spacing w:after="120" w:line="240" w:lineRule="atLeast"/>
        <w:ind w:firstLineChars="0"/>
        <w:rPr>
          <w:rFonts w:ascii="Arial" w:eastAsia="等线" w:hAnsi="Arial"/>
          <w:kern w:val="0"/>
          <w:sz w:val="20"/>
          <w:szCs w:val="20"/>
          <w:lang w:val="en-US" w:eastAsia="zh-CN"/>
        </w:rPr>
      </w:pPr>
      <w:r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All </w:t>
      </w:r>
      <w:r w:rsidRPr="00AA147D">
        <w:rPr>
          <w:rFonts w:ascii="Arial" w:eastAsia="等线" w:hAnsi="Arial"/>
          <w:kern w:val="0"/>
          <w:sz w:val="20"/>
          <w:szCs w:val="20"/>
          <w:lang w:val="en-US" w:eastAsia="zh-CN"/>
        </w:rPr>
        <w:t>DL PDCP SDUs</w:t>
      </w:r>
      <w:r w:rsidR="00AE5A57"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 </w:t>
      </w:r>
      <w:r>
        <w:rPr>
          <w:rFonts w:ascii="Arial" w:eastAsia="等线" w:hAnsi="Arial"/>
          <w:kern w:val="0"/>
          <w:sz w:val="20"/>
          <w:szCs w:val="20"/>
          <w:lang w:val="en-US" w:eastAsia="zh-CN"/>
        </w:rPr>
        <w:t>have not been transmitted by the source eNB</w:t>
      </w:r>
      <w:r w:rsidR="002D665A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 or to the target eNB</w:t>
      </w:r>
      <w:r w:rsidR="002D665A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</w:p>
    <w:p w:rsidR="00676857" w:rsidRPr="002D665A" w:rsidRDefault="00E0418C" w:rsidP="00FB546D">
      <w:pPr>
        <w:pStyle w:val="a7"/>
        <w:widowControl/>
        <w:numPr>
          <w:ilvl w:val="0"/>
          <w:numId w:val="13"/>
        </w:numPr>
        <w:spacing w:after="120" w:line="240" w:lineRule="atLeast"/>
        <w:ind w:firstLineChars="0"/>
        <w:rPr>
          <w:rFonts w:ascii="Arial" w:eastAsia="等线" w:hAnsi="Arial"/>
          <w:kern w:val="0"/>
          <w:sz w:val="20"/>
          <w:szCs w:val="20"/>
          <w:lang w:val="en-US" w:eastAsia="zh-CN"/>
        </w:rPr>
      </w:pPr>
      <w:r w:rsidRPr="00AA147D"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without a PDCP SN fresh data </w:t>
      </w:r>
      <w:bookmarkStart w:id="7" w:name="OLE_LINK13"/>
      <w:bookmarkStart w:id="8" w:name="OLE_LINK14"/>
      <w:r w:rsidRPr="00AA147D">
        <w:rPr>
          <w:rFonts w:ascii="Arial" w:eastAsia="等线" w:hAnsi="Arial"/>
          <w:kern w:val="0"/>
          <w:sz w:val="20"/>
          <w:szCs w:val="20"/>
          <w:lang w:val="en-US" w:eastAsia="zh-CN"/>
        </w:rPr>
        <w:t>arriving over S1</w:t>
      </w:r>
      <w:bookmarkEnd w:id="7"/>
      <w:bookmarkEnd w:id="8"/>
      <w:r w:rsidRPr="00AA147D">
        <w:rPr>
          <w:rFonts w:ascii="Arial" w:eastAsia="等线" w:hAnsi="Arial"/>
          <w:kern w:val="0"/>
          <w:sz w:val="20"/>
          <w:szCs w:val="20"/>
          <w:lang w:val="en-US" w:eastAsia="zh-CN"/>
        </w:rPr>
        <w:t>/NG interface</w:t>
      </w:r>
      <w:r w:rsidRPr="00AA147D">
        <w:rPr>
          <w:rFonts w:ascii="Arial" w:eastAsia="等线" w:hAnsi="Arial" w:hint="eastAsia"/>
          <w:kern w:val="0"/>
          <w:sz w:val="20"/>
          <w:szCs w:val="20"/>
          <w:lang w:val="en-US" w:eastAsia="zh-CN"/>
        </w:rPr>
        <w:t xml:space="preserve"> </w:t>
      </w:r>
    </w:p>
    <w:p w:rsidR="00FB546D" w:rsidRDefault="00FB546D" w:rsidP="00845F79">
      <w:pPr>
        <w:widowControl/>
        <w:tabs>
          <w:tab w:val="num" w:pos="720"/>
        </w:tabs>
        <w:spacing w:after="120" w:line="240" w:lineRule="atLeast"/>
        <w:rPr>
          <w:rFonts w:ascii="Arial" w:eastAsia="等线" w:hAnsi="Arial"/>
          <w:kern w:val="0"/>
          <w:sz w:val="20"/>
          <w:szCs w:val="20"/>
          <w:lang w:eastAsia="zh-CN"/>
        </w:rPr>
      </w:pP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>F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or 1), to ensure PDCP reordering can be performed at the receiving side</w:t>
      </w:r>
      <w:r w:rsidRPr="00FB546D">
        <w:rPr>
          <w:rFonts w:ascii="Arial" w:eastAsia="等线" w:hAnsi="Arial"/>
          <w:kern w:val="0"/>
          <w:sz w:val="20"/>
          <w:szCs w:val="20"/>
          <w:lang w:eastAsia="zh-CN"/>
        </w:rPr>
        <w:t xml:space="preserve">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 xml:space="preserve">for in order delivery, the PDCP SN assign by the source eNB/gNB shall also be informed to the target eNB/gNB, i.e. carried in </w:t>
      </w:r>
      <w:r w:rsidRPr="00EC113F">
        <w:rPr>
          <w:rFonts w:ascii="Arial" w:eastAsia="等线" w:hAnsi="Arial"/>
          <w:kern w:val="0"/>
          <w:sz w:val="20"/>
          <w:szCs w:val="20"/>
          <w:lang w:val="en-US" w:eastAsia="zh-CN"/>
        </w:rPr>
        <w:t>GTP-U extension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 xml:space="preserve"> header as RLC AM.</w:t>
      </w:r>
    </w:p>
    <w:p w:rsidR="00FF3D30" w:rsidRPr="00FF3D30" w:rsidRDefault="00FF3D30" w:rsidP="00FF3D30">
      <w:pPr>
        <w:widowControl/>
        <w:spacing w:after="120" w:line="240" w:lineRule="atLeast"/>
        <w:rPr>
          <w:rFonts w:ascii="Arial" w:eastAsia="等线" w:hAnsi="Arial"/>
          <w:b/>
          <w:kern w:val="0"/>
          <w:sz w:val="20"/>
          <w:szCs w:val="20"/>
          <w:lang w:eastAsia="zh-CN"/>
        </w:rPr>
      </w:pP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Proposal </w:t>
      </w:r>
      <w:r w:rsidR="00C80891">
        <w:rPr>
          <w:rFonts w:ascii="Arial" w:eastAsia="等线" w:hAnsi="Arial"/>
          <w:b/>
          <w:kern w:val="0"/>
          <w:sz w:val="20"/>
          <w:szCs w:val="20"/>
          <w:lang w:eastAsia="zh-CN"/>
        </w:rPr>
        <w:t>2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>. For RLC UM, when source eNB/gNB is released, for PDCP SDUs with SN assigned by the source eNB/gNB but not transmitted by the source eNB/gNB or to the target eNB/gNB,</w:t>
      </w:r>
      <w:r w:rsidR="00D17473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with their SNs being 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transmitted to the target eNB/gNB. </w:t>
      </w:r>
    </w:p>
    <w:p w:rsidR="004A6548" w:rsidRDefault="00FB546D" w:rsidP="00845F79">
      <w:pPr>
        <w:widowControl/>
        <w:tabs>
          <w:tab w:val="num" w:pos="720"/>
        </w:tabs>
        <w:spacing w:after="120" w:line="240" w:lineRule="atLeast"/>
        <w:rPr>
          <w:rFonts w:ascii="Arial" w:eastAsia="等线" w:hAnsi="Arial"/>
          <w:kern w:val="0"/>
          <w:sz w:val="20"/>
          <w:szCs w:val="20"/>
          <w:lang w:eastAsia="zh-CN"/>
        </w:rPr>
      </w:pPr>
      <w:r>
        <w:rPr>
          <w:rFonts w:ascii="Arial" w:eastAsia="等线" w:hAnsi="Arial"/>
          <w:kern w:val="0"/>
          <w:sz w:val="20"/>
          <w:szCs w:val="20"/>
          <w:lang w:eastAsia="zh-CN"/>
        </w:rPr>
        <w:lastRenderedPageBreak/>
        <w:t>For 2),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  <w:r w:rsidR="004A6548">
        <w:rPr>
          <w:rFonts w:ascii="Arial" w:eastAsia="等线" w:hAnsi="Arial"/>
          <w:kern w:val="0"/>
          <w:sz w:val="20"/>
          <w:szCs w:val="20"/>
          <w:lang w:eastAsia="zh-CN"/>
        </w:rPr>
        <w:t>the issue would be: what is</w:t>
      </w:r>
      <w:r w:rsidR="004A6548" w:rsidRPr="00B07316">
        <w:rPr>
          <w:rFonts w:ascii="Arial" w:eastAsia="等线" w:hAnsi="Arial"/>
          <w:kern w:val="0"/>
          <w:sz w:val="20"/>
          <w:szCs w:val="20"/>
          <w:lang w:eastAsia="zh-CN"/>
        </w:rPr>
        <w:t xml:space="preserve"> the</w:t>
      </w:r>
      <w:r w:rsidR="004A6548">
        <w:rPr>
          <w:rFonts w:ascii="Arial" w:eastAsia="等线" w:hAnsi="Arial"/>
          <w:kern w:val="0"/>
          <w:sz w:val="20"/>
          <w:szCs w:val="20"/>
          <w:lang w:eastAsia="zh-CN"/>
        </w:rPr>
        <w:t xml:space="preserve"> initial</w:t>
      </w:r>
      <w:r w:rsidR="004A6548" w:rsidRPr="00B07316">
        <w:rPr>
          <w:rFonts w:ascii="Arial" w:eastAsia="等线" w:hAnsi="Arial"/>
          <w:kern w:val="0"/>
          <w:sz w:val="20"/>
          <w:szCs w:val="20"/>
          <w:lang w:eastAsia="zh-CN"/>
        </w:rPr>
        <w:t xml:space="preserve"> PDCP SN and HFN </w:t>
      </w:r>
      <w:r w:rsidR="004A6548">
        <w:rPr>
          <w:rFonts w:ascii="Arial" w:eastAsia="等线" w:hAnsi="Arial"/>
          <w:kern w:val="0"/>
          <w:sz w:val="20"/>
          <w:szCs w:val="20"/>
          <w:lang w:eastAsia="zh-CN"/>
        </w:rPr>
        <w:t xml:space="preserve">value </w:t>
      </w:r>
      <w:r w:rsidR="004A6548" w:rsidRPr="00B07316">
        <w:rPr>
          <w:rFonts w:ascii="Arial" w:eastAsia="等线" w:hAnsi="Arial"/>
          <w:kern w:val="0"/>
          <w:sz w:val="20"/>
          <w:szCs w:val="20"/>
          <w:lang w:eastAsia="zh-CN"/>
        </w:rPr>
        <w:t>that the target eNB</w:t>
      </w:r>
      <w:r w:rsidR="00FF3D30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 w:rsidR="004A6548">
        <w:rPr>
          <w:rFonts w:ascii="Arial" w:eastAsia="等线" w:hAnsi="Arial"/>
          <w:kern w:val="0"/>
          <w:sz w:val="20"/>
          <w:szCs w:val="20"/>
          <w:lang w:eastAsia="zh-CN"/>
        </w:rPr>
        <w:t xml:space="preserve"> should use?</w:t>
      </w:r>
    </w:p>
    <w:p w:rsidR="00845F79" w:rsidRDefault="00FF3D30" w:rsidP="00845F79">
      <w:pPr>
        <w:widowControl/>
        <w:tabs>
          <w:tab w:val="num" w:pos="720"/>
        </w:tabs>
        <w:spacing w:after="120" w:line="240" w:lineRule="atLeast"/>
        <w:rPr>
          <w:rFonts w:ascii="Arial" w:eastAsia="等线" w:hAnsi="Arial"/>
          <w:kern w:val="0"/>
          <w:sz w:val="20"/>
          <w:szCs w:val="20"/>
          <w:lang w:eastAsia="zh-CN"/>
        </w:rPr>
      </w:pPr>
      <w:r>
        <w:rPr>
          <w:rFonts w:ascii="Arial" w:eastAsia="等线" w:hAnsi="Arial"/>
          <w:kern w:val="0"/>
          <w:sz w:val="20"/>
          <w:szCs w:val="20"/>
          <w:lang w:eastAsia="zh-CN"/>
        </w:rPr>
        <w:t>One</w:t>
      </w:r>
      <w:r w:rsidR="00C72865">
        <w:rPr>
          <w:rFonts w:ascii="Arial" w:eastAsia="等线" w:hAnsi="Arial"/>
          <w:kern w:val="0"/>
          <w:sz w:val="20"/>
          <w:szCs w:val="20"/>
          <w:lang w:eastAsia="zh-CN"/>
        </w:rPr>
        <w:t xml:space="preserve"> </w:t>
      </w:r>
      <w:r w:rsidR="000F48B8">
        <w:rPr>
          <w:rFonts w:ascii="Arial" w:eastAsia="等线" w:hAnsi="Arial" w:hint="eastAsia"/>
          <w:kern w:val="0"/>
          <w:sz w:val="20"/>
          <w:szCs w:val="20"/>
          <w:lang w:eastAsia="zh-CN"/>
        </w:rPr>
        <w:t>i</w:t>
      </w:r>
      <w:r w:rsidR="000F48B8" w:rsidRPr="000F48B8">
        <w:rPr>
          <w:rFonts w:ascii="Arial" w:eastAsia="等线" w:hAnsi="Arial"/>
          <w:kern w:val="0"/>
          <w:sz w:val="20"/>
          <w:szCs w:val="20"/>
          <w:lang w:eastAsia="zh-CN"/>
        </w:rPr>
        <w:t>ntuitive</w:t>
      </w:r>
      <w:r w:rsidR="00C22645" w:rsidRPr="00C22645">
        <w:rPr>
          <w:rFonts w:ascii="Arial" w:eastAsia="等线" w:hAnsi="Arial"/>
          <w:kern w:val="0"/>
          <w:sz w:val="20"/>
          <w:szCs w:val="20"/>
          <w:lang w:eastAsia="zh-CN"/>
        </w:rPr>
        <w:t xml:space="preserve"> </w:t>
      </w:r>
      <w:r w:rsidR="00C22645">
        <w:rPr>
          <w:rFonts w:ascii="Arial" w:eastAsia="等线" w:hAnsi="Arial"/>
          <w:kern w:val="0"/>
          <w:sz w:val="20"/>
          <w:szCs w:val="20"/>
          <w:lang w:eastAsia="zh-CN"/>
        </w:rPr>
        <w:t>option is that</w:t>
      </w:r>
      <w:r w:rsidR="00FB546D">
        <w:rPr>
          <w:rFonts w:ascii="Arial" w:eastAsia="等线" w:hAnsi="Arial"/>
          <w:kern w:val="0"/>
          <w:sz w:val="20"/>
          <w:szCs w:val="20"/>
          <w:lang w:eastAsia="zh-CN"/>
        </w:rPr>
        <w:t xml:space="preserve"> similarly to legacy handover,</w:t>
      </w:r>
      <w:r w:rsidR="00C22645">
        <w:rPr>
          <w:rFonts w:ascii="Arial" w:eastAsia="等线" w:hAnsi="Arial"/>
          <w:kern w:val="0"/>
          <w:sz w:val="20"/>
          <w:szCs w:val="20"/>
          <w:lang w:eastAsia="zh-CN"/>
        </w:rPr>
        <w:t xml:space="preserve"> </w:t>
      </w:r>
      <w:r w:rsidR="00C22645" w:rsidRPr="00C22645">
        <w:rPr>
          <w:rFonts w:ascii="Arial" w:eastAsia="等线" w:hAnsi="Arial"/>
          <w:kern w:val="0"/>
          <w:sz w:val="20"/>
          <w:szCs w:val="20"/>
          <w:lang w:eastAsia="zh-CN"/>
        </w:rPr>
        <w:t>the target eNB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 w:rsidR="00C22645" w:rsidRPr="00C22645">
        <w:rPr>
          <w:rFonts w:ascii="Arial" w:eastAsia="等线" w:hAnsi="Arial"/>
          <w:kern w:val="0"/>
          <w:sz w:val="20"/>
          <w:szCs w:val="20"/>
          <w:lang w:eastAsia="zh-CN"/>
        </w:rPr>
        <w:t xml:space="preserve"> reset</w:t>
      </w:r>
      <w:r w:rsidR="000F48B8">
        <w:rPr>
          <w:rFonts w:ascii="Arial" w:eastAsia="等线" w:hAnsi="Arial"/>
          <w:kern w:val="0"/>
          <w:sz w:val="20"/>
          <w:szCs w:val="20"/>
          <w:lang w:eastAsia="zh-CN"/>
        </w:rPr>
        <w:t>s</w:t>
      </w:r>
      <w:r w:rsidR="00C22645" w:rsidRPr="00C22645">
        <w:rPr>
          <w:rFonts w:ascii="Arial" w:eastAsia="等线" w:hAnsi="Arial"/>
          <w:kern w:val="0"/>
          <w:sz w:val="20"/>
          <w:szCs w:val="20"/>
          <w:lang w:eastAsia="zh-CN"/>
        </w:rPr>
        <w:t xml:space="preserve"> SN and HFN</w:t>
      </w:r>
      <w:r w:rsidR="00EB0DBA">
        <w:rPr>
          <w:rFonts w:ascii="Arial" w:eastAsia="等线" w:hAnsi="Arial"/>
          <w:kern w:val="0"/>
          <w:sz w:val="20"/>
          <w:szCs w:val="20"/>
          <w:lang w:eastAsia="zh-CN"/>
        </w:rPr>
        <w:t xml:space="preserve"> i.e. using initial value </w:t>
      </w:r>
      <w:r w:rsidR="00FB546D">
        <w:rPr>
          <w:rFonts w:ascii="Arial" w:eastAsia="等线" w:hAnsi="Arial"/>
          <w:kern w:val="0"/>
          <w:sz w:val="20"/>
          <w:szCs w:val="20"/>
          <w:lang w:eastAsia="zh-CN"/>
        </w:rPr>
        <w:t>for the SN and HFN</w:t>
      </w:r>
      <w:r w:rsidR="00EB0DBA">
        <w:rPr>
          <w:rFonts w:ascii="Arial" w:eastAsia="等线" w:hAnsi="Arial"/>
          <w:kern w:val="0"/>
          <w:sz w:val="20"/>
          <w:szCs w:val="20"/>
          <w:lang w:eastAsia="zh-CN"/>
        </w:rPr>
        <w:t xml:space="preserve">, as the </w:t>
      </w:r>
      <w:bookmarkStart w:id="9" w:name="OLE_LINK7"/>
      <w:bookmarkStart w:id="10" w:name="OLE_LINK8"/>
      <w:r w:rsidR="00EB0DBA" w:rsidRPr="00EB0DBA">
        <w:rPr>
          <w:rFonts w:ascii="Arial" w:eastAsia="等线" w:hAnsi="Arial"/>
          <w:kern w:val="0"/>
          <w:sz w:val="20"/>
          <w:szCs w:val="20"/>
          <w:lang w:eastAsia="zh-CN"/>
        </w:rPr>
        <w:t>preservation of SN status</w:t>
      </w:r>
      <w:bookmarkEnd w:id="9"/>
      <w:bookmarkEnd w:id="10"/>
      <w:r w:rsidR="00EB0DBA">
        <w:rPr>
          <w:rFonts w:ascii="Arial" w:eastAsia="等线" w:hAnsi="Arial"/>
          <w:kern w:val="0"/>
          <w:sz w:val="20"/>
          <w:szCs w:val="20"/>
          <w:lang w:eastAsia="zh-CN"/>
        </w:rPr>
        <w:t xml:space="preserve"> doesn’t apply in legacy handover</w:t>
      </w:r>
      <w:r w:rsidR="00FB546D">
        <w:rPr>
          <w:rFonts w:ascii="Arial" w:eastAsia="等线" w:hAnsi="Arial"/>
          <w:kern w:val="0"/>
          <w:sz w:val="20"/>
          <w:szCs w:val="20"/>
          <w:lang w:eastAsia="zh-CN"/>
        </w:rPr>
        <w:t xml:space="preserve">. </w:t>
      </w:r>
      <w:r w:rsidR="00C72865">
        <w:rPr>
          <w:rFonts w:ascii="Arial" w:eastAsia="等线" w:hAnsi="Arial"/>
          <w:kern w:val="0"/>
          <w:sz w:val="20"/>
          <w:szCs w:val="20"/>
          <w:lang w:eastAsia="zh-CN"/>
        </w:rPr>
        <w:t xml:space="preserve">However </w:t>
      </w:r>
      <w:r w:rsidR="007077DA">
        <w:rPr>
          <w:rFonts w:ascii="Arial" w:eastAsia="等线" w:hAnsi="Arial"/>
          <w:kern w:val="0"/>
          <w:sz w:val="20"/>
          <w:szCs w:val="20"/>
          <w:lang w:eastAsia="zh-CN"/>
        </w:rPr>
        <w:t>from</w:t>
      </w:r>
      <w:r w:rsidR="00C72865">
        <w:rPr>
          <w:rFonts w:ascii="Arial" w:eastAsia="等线" w:hAnsi="Arial"/>
          <w:kern w:val="0"/>
          <w:sz w:val="20"/>
          <w:szCs w:val="20"/>
          <w:lang w:eastAsia="zh-CN"/>
        </w:rPr>
        <w:t xml:space="preserve"> </w:t>
      </w:r>
      <w:r w:rsidR="007077DA">
        <w:rPr>
          <w:rFonts w:ascii="Arial" w:eastAsia="等线" w:hAnsi="Arial"/>
          <w:kern w:val="0"/>
          <w:sz w:val="20"/>
          <w:szCs w:val="20"/>
          <w:lang w:eastAsia="zh-CN"/>
        </w:rPr>
        <w:t xml:space="preserve">the security </w:t>
      </w:r>
      <w:r w:rsidR="00C72865">
        <w:rPr>
          <w:rFonts w:ascii="Arial" w:eastAsia="等线" w:hAnsi="Arial"/>
          <w:kern w:val="0"/>
          <w:sz w:val="20"/>
          <w:szCs w:val="20"/>
          <w:lang w:eastAsia="zh-CN"/>
        </w:rPr>
        <w:t>point of view, it is not a good choice</w:t>
      </w:r>
      <w:r w:rsidR="000F48B8">
        <w:rPr>
          <w:rFonts w:ascii="Arial" w:eastAsia="等线" w:hAnsi="Arial"/>
          <w:kern w:val="0"/>
          <w:sz w:val="20"/>
          <w:szCs w:val="20"/>
          <w:lang w:eastAsia="zh-CN"/>
        </w:rPr>
        <w:t>,</w:t>
      </w:r>
      <w:r w:rsidR="00C72865">
        <w:rPr>
          <w:rFonts w:ascii="Arial" w:eastAsia="等线" w:hAnsi="Arial"/>
          <w:kern w:val="0"/>
          <w:sz w:val="20"/>
          <w:szCs w:val="20"/>
          <w:lang w:eastAsia="zh-CN"/>
        </w:rPr>
        <w:t xml:space="preserve"> as it is possible that the same COUNT values</w:t>
      </w:r>
      <w:r w:rsidR="00C72865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  <w:r w:rsidR="00C72865">
        <w:rPr>
          <w:rFonts w:ascii="Arial" w:eastAsia="等线" w:hAnsi="Arial"/>
          <w:kern w:val="0"/>
          <w:sz w:val="20"/>
          <w:szCs w:val="20"/>
          <w:lang w:eastAsia="zh-CN"/>
        </w:rPr>
        <w:t xml:space="preserve">are reused for different </w:t>
      </w:r>
      <w:r w:rsidR="007077DA">
        <w:rPr>
          <w:rFonts w:ascii="Arial" w:eastAsia="等线" w:hAnsi="Arial"/>
          <w:kern w:val="0"/>
          <w:sz w:val="20"/>
          <w:szCs w:val="20"/>
          <w:lang w:eastAsia="zh-CN"/>
        </w:rPr>
        <w:t>SD</w:t>
      </w:r>
      <w:r w:rsidR="000F48B8">
        <w:rPr>
          <w:rFonts w:ascii="Arial" w:eastAsia="等线" w:hAnsi="Arial"/>
          <w:kern w:val="0"/>
          <w:sz w:val="20"/>
          <w:szCs w:val="20"/>
          <w:lang w:eastAsia="zh-CN"/>
        </w:rPr>
        <w:t>U</w:t>
      </w:r>
      <w:r w:rsidR="007077DA">
        <w:rPr>
          <w:rFonts w:ascii="Arial" w:eastAsia="等线" w:hAnsi="Arial"/>
          <w:kern w:val="0"/>
          <w:sz w:val="20"/>
          <w:szCs w:val="20"/>
          <w:lang w:eastAsia="zh-CN"/>
        </w:rPr>
        <w:t xml:space="preserve">s </w:t>
      </w:r>
      <w:r w:rsidR="00C72865">
        <w:rPr>
          <w:rFonts w:ascii="Arial" w:eastAsia="等线" w:hAnsi="Arial"/>
          <w:kern w:val="0"/>
          <w:sz w:val="20"/>
          <w:szCs w:val="20"/>
          <w:lang w:eastAsia="zh-CN"/>
        </w:rPr>
        <w:t>but the same security key</w:t>
      </w:r>
      <w:r w:rsidR="007077DA">
        <w:rPr>
          <w:rFonts w:ascii="Arial" w:eastAsia="等线" w:hAnsi="Arial"/>
          <w:kern w:val="0"/>
          <w:sz w:val="20"/>
          <w:szCs w:val="20"/>
          <w:lang w:eastAsia="zh-CN"/>
        </w:rPr>
        <w:t>, which should be avoided.</w:t>
      </w:r>
      <w:r w:rsidR="007614BC">
        <w:rPr>
          <w:rFonts w:ascii="Arial" w:eastAsia="等线" w:hAnsi="Arial"/>
          <w:kern w:val="0"/>
          <w:sz w:val="20"/>
          <w:szCs w:val="20"/>
          <w:lang w:eastAsia="zh-CN"/>
        </w:rPr>
        <w:t xml:space="preserve"> </w:t>
      </w:r>
      <w:r w:rsidR="00542147">
        <w:rPr>
          <w:rFonts w:ascii="Arial" w:eastAsia="等线" w:hAnsi="Arial"/>
          <w:kern w:val="0"/>
          <w:sz w:val="20"/>
          <w:szCs w:val="20"/>
          <w:lang w:eastAsia="zh-CN"/>
        </w:rPr>
        <w:t>Besides, there may also cause some reordering issue.</w:t>
      </w:r>
    </w:p>
    <w:p w:rsidR="009225E7" w:rsidRDefault="009225E7" w:rsidP="00845F79">
      <w:pPr>
        <w:widowControl/>
        <w:tabs>
          <w:tab w:val="num" w:pos="720"/>
        </w:tabs>
        <w:spacing w:after="120" w:line="240" w:lineRule="atLeast"/>
        <w:rPr>
          <w:rFonts w:ascii="Arial" w:eastAsia="等线" w:hAnsi="Arial"/>
          <w:kern w:val="0"/>
          <w:sz w:val="20"/>
          <w:szCs w:val="20"/>
          <w:lang w:eastAsia="zh-CN"/>
        </w:rPr>
      </w:pP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>T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 xml:space="preserve">he issue is further </w:t>
      </w:r>
      <w:r w:rsidR="00DE2C2A">
        <w:rPr>
          <w:rFonts w:ascii="Arial" w:eastAsia="等线" w:hAnsi="Arial"/>
          <w:kern w:val="0"/>
          <w:sz w:val="20"/>
          <w:szCs w:val="20"/>
          <w:lang w:eastAsia="zh-CN"/>
        </w:rPr>
        <w:t>illustrated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 xml:space="preserve"> by the </w:t>
      </w:r>
      <w:r w:rsidR="00074BBE">
        <w:rPr>
          <w:rFonts w:ascii="Arial" w:eastAsia="等线" w:hAnsi="Arial"/>
          <w:kern w:val="0"/>
          <w:sz w:val="20"/>
          <w:szCs w:val="20"/>
          <w:lang w:eastAsia="zh-CN"/>
        </w:rPr>
        <w:t>example in figure 1.</w:t>
      </w:r>
    </w:p>
    <w:p w:rsidR="00074BBE" w:rsidRPr="00074BBE" w:rsidRDefault="00074BBE" w:rsidP="00845F79">
      <w:pPr>
        <w:widowControl/>
        <w:tabs>
          <w:tab w:val="num" w:pos="720"/>
        </w:tabs>
        <w:spacing w:after="120" w:line="240" w:lineRule="atLeast"/>
        <w:rPr>
          <w:rFonts w:ascii="Arial" w:eastAsia="等线" w:hAnsi="Arial"/>
          <w:kern w:val="0"/>
          <w:sz w:val="20"/>
          <w:szCs w:val="20"/>
          <w:lang w:eastAsia="zh-CN"/>
        </w:rPr>
      </w:pPr>
      <w:r>
        <w:rPr>
          <w:rFonts w:ascii="Arial" w:eastAsia="等线" w:hAnsi="Arial"/>
          <w:kern w:val="0"/>
          <w:sz w:val="20"/>
          <w:szCs w:val="20"/>
          <w:lang w:eastAsia="zh-CN"/>
        </w:rPr>
        <w:t>S</w:t>
      </w:r>
      <w:r w:rsidRPr="00074BBE">
        <w:rPr>
          <w:rFonts w:ascii="Arial" w:eastAsia="等线" w:hAnsi="Arial" w:hint="eastAsia"/>
          <w:kern w:val="0"/>
          <w:sz w:val="20"/>
          <w:szCs w:val="20"/>
          <w:lang w:eastAsia="zh-CN"/>
        </w:rPr>
        <w:t>ource eNB</w:t>
      </w:r>
      <w:r w:rsidR="00676857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 w:rsidRPr="00074BBE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  <w:r w:rsidRPr="00074BBE">
        <w:rPr>
          <w:rFonts w:ascii="Arial" w:eastAsia="等线" w:hAnsi="Arial"/>
          <w:kern w:val="0"/>
          <w:sz w:val="20"/>
          <w:szCs w:val="20"/>
          <w:lang w:eastAsia="zh-CN"/>
        </w:rPr>
        <w:t>transmit</w:t>
      </w:r>
      <w:r w:rsidRPr="00074BBE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packets </w:t>
      </w:r>
      <w:r w:rsidR="00DE2C2A" w:rsidRPr="00DE2C2A">
        <w:rPr>
          <w:rFonts w:ascii="Arial" w:eastAsia="等线" w:hAnsi="Arial"/>
          <w:kern w:val="0"/>
          <w:sz w:val="20"/>
          <w:szCs w:val="20"/>
          <w:lang w:eastAsia="zh-CN"/>
        </w:rPr>
        <w:t>with COUNT value</w:t>
      </w:r>
      <w:r w:rsidR="00DE2C2A">
        <w:rPr>
          <w:rFonts w:ascii="Arial" w:eastAsia="等线" w:hAnsi="Arial"/>
          <w:kern w:val="0"/>
          <w:sz w:val="20"/>
          <w:szCs w:val="20"/>
          <w:lang w:eastAsia="zh-CN"/>
        </w:rPr>
        <w:t xml:space="preserve">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3</w:t>
      </w:r>
      <w:r w:rsidRPr="00074BBE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,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4</w:t>
      </w:r>
      <w:r w:rsidRPr="00074BBE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,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7 directly to UE</w:t>
      </w:r>
      <w:r w:rsidRPr="00074BBE">
        <w:rPr>
          <w:rFonts w:ascii="Arial" w:eastAsia="等线" w:hAnsi="Arial" w:hint="eastAsia"/>
          <w:kern w:val="0"/>
          <w:sz w:val="20"/>
          <w:szCs w:val="20"/>
          <w:lang w:eastAsia="zh-CN"/>
        </w:rPr>
        <w:t>, and forward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s</w:t>
      </w:r>
      <w:r w:rsidRPr="00074BBE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target eNB</w:t>
      </w:r>
      <w:r w:rsidR="00FF3D30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 w:rsidRPr="00074BBE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packets</w:t>
      </w:r>
      <w:r w:rsidR="00DE2C2A">
        <w:rPr>
          <w:rFonts w:ascii="Arial" w:eastAsia="等线" w:hAnsi="Arial"/>
          <w:kern w:val="0"/>
          <w:sz w:val="20"/>
          <w:szCs w:val="20"/>
          <w:lang w:eastAsia="zh-CN"/>
        </w:rPr>
        <w:t xml:space="preserve"> </w:t>
      </w:r>
      <w:r w:rsidR="00DE2C2A" w:rsidRPr="00DE2C2A">
        <w:rPr>
          <w:rFonts w:ascii="Arial" w:eastAsia="等线" w:hAnsi="Arial"/>
          <w:kern w:val="0"/>
          <w:sz w:val="20"/>
          <w:szCs w:val="20"/>
          <w:lang w:eastAsia="zh-CN"/>
        </w:rPr>
        <w:t>with COUNT value</w:t>
      </w:r>
      <w:r w:rsidRPr="00074BBE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5</w:t>
      </w:r>
      <w:r w:rsidRPr="00074BBE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,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6</w:t>
      </w:r>
      <w:r w:rsidRPr="00074BBE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to transmit</w:t>
      </w:r>
      <w:r w:rsidRPr="00074BBE">
        <w:rPr>
          <w:rFonts w:ascii="Arial" w:eastAsia="等线" w:hAnsi="Arial" w:hint="eastAsia"/>
          <w:kern w:val="0"/>
          <w:sz w:val="20"/>
          <w:szCs w:val="20"/>
          <w:lang w:eastAsia="zh-CN"/>
        </w:rPr>
        <w:t>. Then source eNB</w:t>
      </w:r>
      <w:r w:rsidR="00FF3D30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 w:rsidRPr="00074BBE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is released, </w:t>
      </w:r>
      <w:r w:rsidR="005455DE">
        <w:rPr>
          <w:rFonts w:ascii="Arial" w:eastAsia="等线" w:hAnsi="Arial"/>
          <w:kern w:val="0"/>
          <w:sz w:val="20"/>
          <w:szCs w:val="20"/>
          <w:lang w:eastAsia="zh-CN"/>
        </w:rPr>
        <w:t>and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 xml:space="preserve"> the packets without SN would be forwarded from source eNB</w:t>
      </w:r>
      <w:r w:rsidR="00FF3D30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 xml:space="preserve"> to target eNB</w:t>
      </w:r>
      <w:r w:rsidR="00FF3D30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. Besides</w:t>
      </w:r>
      <w:r w:rsidR="00470BB4">
        <w:rPr>
          <w:rFonts w:ascii="Arial" w:eastAsia="等线" w:hAnsi="Arial"/>
          <w:kern w:val="0"/>
          <w:sz w:val="20"/>
          <w:szCs w:val="20"/>
          <w:lang w:eastAsia="zh-CN"/>
        </w:rPr>
        <w:t>,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 xml:space="preserve"> new data can be received by target eNB</w:t>
      </w:r>
      <w:r w:rsidR="00FF3D30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 xml:space="preserve"> from CN after path switch. </w:t>
      </w:r>
      <w:r w:rsidR="00542147">
        <w:rPr>
          <w:rFonts w:ascii="Arial" w:eastAsia="等线" w:hAnsi="Arial"/>
          <w:kern w:val="0"/>
          <w:sz w:val="20"/>
          <w:szCs w:val="20"/>
          <w:lang w:eastAsia="zh-CN"/>
        </w:rPr>
        <w:t>I</w:t>
      </w:r>
      <w:r w:rsidRPr="00074BBE">
        <w:rPr>
          <w:rFonts w:ascii="Arial" w:eastAsia="等线" w:hAnsi="Arial" w:hint="eastAsia"/>
          <w:kern w:val="0"/>
          <w:sz w:val="20"/>
          <w:szCs w:val="20"/>
          <w:lang w:eastAsia="zh-CN"/>
        </w:rPr>
        <w:t>f target eNB</w:t>
      </w:r>
      <w:r w:rsidR="00FF3D30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 w:rsidR="00542147">
        <w:rPr>
          <w:rFonts w:ascii="Arial" w:eastAsia="等线" w:hAnsi="Arial"/>
          <w:kern w:val="0"/>
          <w:sz w:val="20"/>
          <w:szCs w:val="20"/>
          <w:lang w:eastAsia="zh-CN"/>
        </w:rPr>
        <w:t xml:space="preserve"> starts by</w:t>
      </w:r>
      <w:r w:rsidRPr="00074BBE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using initial value 0</w:t>
      </w:r>
      <w:r w:rsidR="00542147">
        <w:rPr>
          <w:rFonts w:ascii="Arial" w:eastAsia="等线" w:hAnsi="Arial"/>
          <w:kern w:val="0"/>
          <w:sz w:val="20"/>
          <w:szCs w:val="20"/>
          <w:lang w:eastAsia="zh-CN"/>
        </w:rPr>
        <w:t xml:space="preserve"> for SN and HFN allocation of packets without PDCP SN</w:t>
      </w:r>
      <w:r w:rsidRPr="00074BBE">
        <w:rPr>
          <w:rFonts w:ascii="Arial" w:eastAsia="等线" w:hAnsi="Arial" w:hint="eastAsia"/>
          <w:kern w:val="0"/>
          <w:sz w:val="20"/>
          <w:szCs w:val="20"/>
          <w:lang w:eastAsia="zh-CN"/>
        </w:rPr>
        <w:t>, then the new packets transmitted by the target eNB</w:t>
      </w:r>
      <w:r w:rsidR="00FF3D30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 w:rsidR="00542147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would use COUNT value 0, 1, 2,</w:t>
      </w:r>
      <w:r w:rsidR="00542147">
        <w:rPr>
          <w:rFonts w:ascii="Arial" w:eastAsia="等线" w:hAnsi="Arial"/>
          <w:kern w:val="0"/>
          <w:sz w:val="20"/>
          <w:szCs w:val="20"/>
          <w:lang w:eastAsia="zh-CN"/>
        </w:rPr>
        <w:t>…</w:t>
      </w:r>
      <w:r w:rsidRPr="00074BBE">
        <w:rPr>
          <w:rFonts w:ascii="Arial" w:eastAsia="等线" w:hAnsi="Arial" w:hint="eastAsia"/>
          <w:kern w:val="0"/>
          <w:sz w:val="20"/>
          <w:szCs w:val="20"/>
          <w:lang w:eastAsia="zh-CN"/>
        </w:rPr>
        <w:t>,</w:t>
      </w:r>
      <w:r w:rsidR="00542147">
        <w:rPr>
          <w:rFonts w:ascii="Arial" w:eastAsia="等线" w:hAnsi="Arial"/>
          <w:kern w:val="0"/>
          <w:sz w:val="20"/>
          <w:szCs w:val="20"/>
          <w:lang w:eastAsia="zh-CN"/>
        </w:rPr>
        <w:t xml:space="preserve"> 5, 6,…,</w:t>
      </w:r>
      <w:r w:rsidRPr="00074BBE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thus COUNT </w:t>
      </w:r>
      <w:r w:rsidR="00542147">
        <w:rPr>
          <w:rFonts w:ascii="Arial" w:eastAsia="等线" w:hAnsi="Arial"/>
          <w:kern w:val="0"/>
          <w:sz w:val="20"/>
          <w:szCs w:val="20"/>
          <w:lang w:eastAsia="zh-CN"/>
        </w:rPr>
        <w:t>5</w:t>
      </w:r>
      <w:r w:rsidRPr="00074BBE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, </w:t>
      </w:r>
      <w:r w:rsidR="00542147">
        <w:rPr>
          <w:rFonts w:ascii="Arial" w:eastAsia="等线" w:hAnsi="Arial"/>
          <w:kern w:val="0"/>
          <w:sz w:val="20"/>
          <w:szCs w:val="20"/>
          <w:lang w:eastAsia="zh-CN"/>
        </w:rPr>
        <w:t>6</w:t>
      </w:r>
      <w:r w:rsidRPr="00074BBE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would be used twice for different packets by with the same security key, i.e. security key of the target eNB</w:t>
      </w:r>
      <w:r w:rsidR="00FF3D30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 w:rsidRPr="00074BBE">
        <w:rPr>
          <w:rFonts w:ascii="Arial" w:eastAsia="等线" w:hAnsi="Arial" w:hint="eastAsia"/>
          <w:kern w:val="0"/>
          <w:sz w:val="20"/>
          <w:szCs w:val="20"/>
          <w:lang w:eastAsia="zh-CN"/>
        </w:rPr>
        <w:t>.</w:t>
      </w:r>
      <w:r w:rsidR="00542147">
        <w:rPr>
          <w:rFonts w:ascii="Arial" w:eastAsia="等线" w:hAnsi="Arial"/>
          <w:kern w:val="0"/>
          <w:sz w:val="20"/>
          <w:szCs w:val="20"/>
          <w:lang w:eastAsia="zh-CN"/>
        </w:rPr>
        <w:t xml:space="preserve"> </w:t>
      </w:r>
    </w:p>
    <w:p w:rsidR="009225E7" w:rsidRDefault="00185514" w:rsidP="00074BBE">
      <w:pPr>
        <w:widowControl/>
        <w:tabs>
          <w:tab w:val="num" w:pos="720"/>
        </w:tabs>
        <w:spacing w:after="120" w:line="240" w:lineRule="atLeast"/>
        <w:jc w:val="center"/>
        <w:rPr>
          <w:rFonts w:ascii="Arial" w:eastAsia="等线" w:hAnsi="Arial"/>
          <w:kern w:val="0"/>
          <w:sz w:val="20"/>
          <w:szCs w:val="20"/>
          <w:lang w:eastAsia="zh-CN"/>
        </w:rPr>
      </w:pPr>
      <w:r>
        <w:object w:dxaOrig="8144" w:dyaOrig="71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5pt;height:253.5pt" o:ole="">
            <v:imagedata r:id="rId7" o:title=""/>
          </v:shape>
          <o:OLEObject Type="Embed" ProgID="Visio.Drawing.11" ShapeID="_x0000_i1025" DrawAspect="Content" ObjectID="_1634667752" r:id="rId8"/>
        </w:object>
      </w:r>
    </w:p>
    <w:p w:rsidR="00074BBE" w:rsidRPr="007077DA" w:rsidRDefault="00074BBE" w:rsidP="00074BBE">
      <w:pPr>
        <w:widowControl/>
        <w:tabs>
          <w:tab w:val="num" w:pos="720"/>
        </w:tabs>
        <w:spacing w:after="120" w:line="240" w:lineRule="atLeast"/>
        <w:jc w:val="center"/>
        <w:rPr>
          <w:rFonts w:ascii="Arial" w:eastAsia="等线" w:hAnsi="Arial"/>
          <w:kern w:val="0"/>
          <w:sz w:val="20"/>
          <w:szCs w:val="20"/>
          <w:lang w:eastAsia="zh-CN"/>
        </w:rPr>
      </w:pP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>F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igure 1</w:t>
      </w:r>
    </w:p>
    <w:p w:rsidR="00F42B2E" w:rsidRDefault="007614BC" w:rsidP="007614BC">
      <w:pPr>
        <w:widowControl/>
        <w:spacing w:after="120" w:line="240" w:lineRule="atLeast"/>
        <w:rPr>
          <w:rFonts w:ascii="Arial" w:eastAsia="等线" w:hAnsi="Arial"/>
          <w:b/>
          <w:kern w:val="0"/>
          <w:sz w:val="20"/>
          <w:szCs w:val="20"/>
          <w:lang w:eastAsia="zh-CN"/>
        </w:rPr>
      </w:pP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Observation 1: For RLC UM, when </w:t>
      </w:r>
      <w:r w:rsidR="00D17473">
        <w:rPr>
          <w:rFonts w:ascii="Arial" w:eastAsia="等线" w:hAnsi="Arial"/>
          <w:b/>
          <w:kern w:val="0"/>
          <w:sz w:val="20"/>
          <w:szCs w:val="20"/>
          <w:lang w:eastAsia="zh-CN"/>
        </w:rPr>
        <w:t>PDCP SN allocation anchor is switched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, </w:t>
      </w:r>
      <w:r w:rsidRPr="007077DA">
        <w:rPr>
          <w:rFonts w:ascii="Arial" w:eastAsia="等线" w:hAnsi="Arial"/>
          <w:b/>
          <w:kern w:val="0"/>
          <w:sz w:val="20"/>
          <w:szCs w:val="20"/>
          <w:lang w:eastAsia="zh-CN"/>
        </w:rPr>
        <w:t>If SN and HFN is re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>set</w:t>
      </w:r>
      <w:r w:rsidRPr="007077DA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, it is possible that the same COUNT values are reused for different SDUs but the same security key. </w:t>
      </w:r>
    </w:p>
    <w:p w:rsidR="00FB546D" w:rsidRDefault="00EB0DBA" w:rsidP="00381442">
      <w:pPr>
        <w:widowControl/>
        <w:tabs>
          <w:tab w:val="num" w:pos="720"/>
        </w:tabs>
        <w:spacing w:after="120" w:line="240" w:lineRule="atLeast"/>
        <w:rPr>
          <w:rFonts w:ascii="Arial" w:eastAsia="等线" w:hAnsi="Arial"/>
          <w:kern w:val="0"/>
          <w:sz w:val="20"/>
          <w:szCs w:val="20"/>
          <w:lang w:eastAsia="zh-CN"/>
        </w:rPr>
      </w:pPr>
      <w:r>
        <w:rPr>
          <w:rFonts w:ascii="Arial" w:eastAsia="等线" w:hAnsi="Arial"/>
          <w:kern w:val="0"/>
          <w:sz w:val="20"/>
          <w:szCs w:val="20"/>
          <w:lang w:eastAsia="zh-CN"/>
        </w:rPr>
        <w:t xml:space="preserve">To avoid the security issue by resetting SN and HFN for RLC UM, It is better that </w:t>
      </w:r>
      <w:bookmarkStart w:id="11" w:name="OLE_LINK16"/>
      <w:bookmarkStart w:id="12" w:name="OLE_LINK17"/>
      <w:r w:rsidRPr="00EB0DBA">
        <w:rPr>
          <w:rFonts w:ascii="Arial" w:eastAsia="等线" w:hAnsi="Arial"/>
          <w:kern w:val="0"/>
          <w:sz w:val="20"/>
          <w:szCs w:val="20"/>
          <w:lang w:eastAsia="zh-CN"/>
        </w:rPr>
        <w:t>preservation of SN status</w:t>
      </w:r>
      <w:bookmarkEnd w:id="11"/>
      <w:bookmarkEnd w:id="12"/>
      <w:r>
        <w:rPr>
          <w:rFonts w:ascii="Arial" w:eastAsia="等线" w:hAnsi="Arial"/>
          <w:kern w:val="0"/>
          <w:sz w:val="20"/>
          <w:szCs w:val="20"/>
          <w:lang w:eastAsia="zh-CN"/>
        </w:rPr>
        <w:t xml:space="preserve"> for RLC UM can be supported when source eNB</w:t>
      </w:r>
      <w:r w:rsidR="00FF3D30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 xml:space="preserve"> is released. 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>O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 xml:space="preserve">ne straightforward way to achieve this is to adopt mechanism similar to RLC AM mode, i.e. </w:t>
      </w:r>
      <w:r w:rsidR="00FF3D30">
        <w:rPr>
          <w:rFonts w:ascii="Arial" w:eastAsia="等线" w:hAnsi="Arial"/>
          <w:kern w:val="0"/>
          <w:sz w:val="20"/>
          <w:szCs w:val="20"/>
          <w:lang w:eastAsia="zh-CN"/>
        </w:rPr>
        <w:t>SN</w:t>
      </w:r>
      <w:r w:rsidR="00100C1E">
        <w:rPr>
          <w:rFonts w:ascii="Arial" w:eastAsia="等线" w:hAnsi="Arial"/>
          <w:kern w:val="0"/>
          <w:sz w:val="20"/>
          <w:szCs w:val="20"/>
          <w:lang w:eastAsia="zh-CN"/>
        </w:rPr>
        <w:t xml:space="preserve"> STATUS </w:t>
      </w:r>
      <w:r w:rsidR="002D665A">
        <w:rPr>
          <w:rFonts w:ascii="Arial" w:eastAsia="等线" w:hAnsi="Arial"/>
          <w:kern w:val="0"/>
          <w:sz w:val="20"/>
          <w:szCs w:val="20"/>
          <w:lang w:eastAsia="zh-CN"/>
        </w:rPr>
        <w:t>TRANSFER is</w:t>
      </w:r>
      <w:r w:rsidR="00381442">
        <w:rPr>
          <w:rFonts w:ascii="Arial" w:eastAsia="等线" w:hAnsi="Arial"/>
          <w:kern w:val="0"/>
          <w:sz w:val="20"/>
          <w:szCs w:val="20"/>
          <w:lang w:eastAsia="zh-CN"/>
        </w:rPr>
        <w:t xml:space="preserve"> transferred to the target eNB</w:t>
      </w:r>
      <w:r w:rsidR="00FF3D30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 w:rsidR="00381442">
        <w:rPr>
          <w:rFonts w:ascii="Arial" w:eastAsia="等线" w:hAnsi="Arial"/>
          <w:kern w:val="0"/>
          <w:sz w:val="20"/>
          <w:szCs w:val="20"/>
          <w:lang w:eastAsia="zh-CN"/>
        </w:rPr>
        <w:t xml:space="preserve"> to indicate the initial COUNT value for the next packet without a SN yet.</w:t>
      </w:r>
      <w:r w:rsidR="00381442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</w:p>
    <w:p w:rsidR="00381442" w:rsidRPr="00381442" w:rsidRDefault="00381442" w:rsidP="00381442">
      <w:pPr>
        <w:widowControl/>
        <w:tabs>
          <w:tab w:val="num" w:pos="720"/>
        </w:tabs>
        <w:spacing w:after="120" w:line="240" w:lineRule="atLeast"/>
        <w:rPr>
          <w:rFonts w:ascii="Arial" w:eastAsia="等线" w:hAnsi="Arial"/>
          <w:kern w:val="0"/>
          <w:sz w:val="20"/>
          <w:szCs w:val="20"/>
          <w:lang w:eastAsia="zh-CN"/>
        </w:rPr>
      </w:pPr>
      <w:r>
        <w:rPr>
          <w:rFonts w:ascii="Arial" w:eastAsia="等线" w:hAnsi="Arial"/>
          <w:kern w:val="0"/>
          <w:sz w:val="20"/>
          <w:szCs w:val="20"/>
          <w:lang w:eastAsia="zh-CN"/>
        </w:rPr>
        <w:t xml:space="preserve">Besides, during last </w:t>
      </w:r>
      <w:r w:rsidRPr="00381442">
        <w:rPr>
          <w:rFonts w:ascii="Arial" w:eastAsia="等线" w:hAnsi="Arial" w:hint="eastAsia"/>
          <w:kern w:val="0"/>
          <w:sz w:val="20"/>
          <w:szCs w:val="20"/>
          <w:lang w:eastAsia="zh-CN"/>
        </w:rPr>
        <w:t>R</w:t>
      </w:r>
      <w:r w:rsidRPr="00381442">
        <w:rPr>
          <w:rFonts w:ascii="Arial" w:eastAsia="等线" w:hAnsi="Arial"/>
          <w:kern w:val="0"/>
          <w:sz w:val="20"/>
          <w:szCs w:val="20"/>
          <w:lang w:eastAsia="zh-CN"/>
        </w:rPr>
        <w:t>AN3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 xml:space="preserve"> </w:t>
      </w:r>
      <w:r w:rsidR="00FF3D30">
        <w:rPr>
          <w:rFonts w:ascii="Arial" w:eastAsia="等线" w:hAnsi="Arial"/>
          <w:kern w:val="0"/>
          <w:sz w:val="20"/>
          <w:szCs w:val="20"/>
          <w:lang w:eastAsia="zh-CN"/>
        </w:rPr>
        <w:t>meeting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, RAN3 had made the following agreement</w:t>
      </w:r>
      <w:r w:rsidRPr="00381442">
        <w:rPr>
          <w:rFonts w:ascii="Arial" w:eastAsia="等线" w:hAnsi="Arial"/>
          <w:kern w:val="0"/>
          <w:sz w:val="20"/>
          <w:szCs w:val="20"/>
          <w:lang w:eastAsia="zh-CN"/>
        </w:rPr>
        <w:t xml:space="preserve"> for RLC UM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81442" w:rsidTr="00381442">
        <w:tc>
          <w:tcPr>
            <w:tcW w:w="9629" w:type="dxa"/>
          </w:tcPr>
          <w:p w:rsidR="00381442" w:rsidRDefault="00381442" w:rsidP="002D665A">
            <w:pPr>
              <w:widowControl/>
              <w:tabs>
                <w:tab w:val="num" w:pos="720"/>
              </w:tabs>
              <w:spacing w:after="120" w:line="240" w:lineRule="atLeast"/>
              <w:rPr>
                <w:rFonts w:ascii="Arial" w:eastAsia="等线" w:hAnsi="Arial"/>
                <w:kern w:val="0"/>
                <w:sz w:val="20"/>
                <w:szCs w:val="20"/>
                <w:lang w:val="en-US" w:eastAsia="zh-CN"/>
              </w:rPr>
            </w:pPr>
            <w:r w:rsidRPr="00381442">
              <w:rPr>
                <w:rFonts w:cs="Calibri" w:hint="eastAsia"/>
                <w:sz w:val="20"/>
                <w:szCs w:val="24"/>
              </w:rPr>
              <w:t xml:space="preserve">The PDCP SN and HFN are reset in the target eNB, unless </w:t>
            </w:r>
            <w:r w:rsidRPr="00381442">
              <w:rPr>
                <w:rFonts w:cs="Calibri" w:hint="eastAsia"/>
                <w:sz w:val="20"/>
                <w:szCs w:val="24"/>
                <w:highlight w:val="yellow"/>
              </w:rPr>
              <w:t>DL and UL status are received from source eNB in the SN STATUS TRANSFER message</w:t>
            </w:r>
            <w:r w:rsidRPr="00381442">
              <w:rPr>
                <w:rFonts w:cs="Calibri" w:hint="eastAsia"/>
                <w:sz w:val="20"/>
                <w:szCs w:val="24"/>
              </w:rPr>
              <w:t>.</w:t>
            </w:r>
          </w:p>
        </w:tc>
      </w:tr>
    </w:tbl>
    <w:p w:rsidR="00381442" w:rsidRDefault="00381442" w:rsidP="002D665A">
      <w:pPr>
        <w:widowControl/>
        <w:tabs>
          <w:tab w:val="num" w:pos="720"/>
        </w:tabs>
        <w:spacing w:after="120" w:line="240" w:lineRule="atLeast"/>
        <w:rPr>
          <w:rFonts w:ascii="Arial" w:eastAsia="等线" w:hAnsi="Arial"/>
          <w:kern w:val="0"/>
          <w:sz w:val="20"/>
          <w:szCs w:val="20"/>
          <w:lang w:val="en-US" w:eastAsia="zh-CN"/>
        </w:rPr>
      </w:pPr>
    </w:p>
    <w:p w:rsidR="00FB546D" w:rsidRDefault="00381442" w:rsidP="00381442">
      <w:pPr>
        <w:widowControl/>
        <w:spacing w:after="120" w:line="240" w:lineRule="atLeast"/>
        <w:rPr>
          <w:rFonts w:ascii="Arial" w:eastAsia="等线" w:hAnsi="Arial"/>
          <w:b/>
          <w:kern w:val="0"/>
          <w:sz w:val="20"/>
          <w:szCs w:val="20"/>
          <w:lang w:eastAsia="zh-CN"/>
        </w:rPr>
      </w:pPr>
      <w:r w:rsidRPr="00381442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Observation 2. </w:t>
      </w:r>
      <w:r w:rsidR="00FB546D" w:rsidRPr="00381442">
        <w:rPr>
          <w:rFonts w:ascii="Arial" w:eastAsia="等线" w:hAnsi="Arial"/>
          <w:b/>
          <w:kern w:val="0"/>
          <w:sz w:val="20"/>
          <w:szCs w:val="20"/>
          <w:lang w:eastAsia="zh-CN"/>
        </w:rPr>
        <w:t>From</w:t>
      </w:r>
      <w:r w:rsidRPr="00381442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RAN3 point of view, it is possible to support preservation of SN status </w:t>
      </w:r>
      <w:r w:rsidRPr="00381442">
        <w:rPr>
          <w:rFonts w:ascii="Arial" w:eastAsia="等线" w:hAnsi="Arial" w:hint="eastAsia"/>
          <w:b/>
          <w:kern w:val="0"/>
          <w:sz w:val="20"/>
          <w:szCs w:val="20"/>
          <w:lang w:eastAsia="zh-CN"/>
        </w:rPr>
        <w:t>in</w:t>
      </w:r>
      <w:r w:rsidRPr="00381442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case of PDCP SN allocation anchor change.</w:t>
      </w:r>
    </w:p>
    <w:p w:rsidR="00203319" w:rsidRPr="000B4E52" w:rsidRDefault="00203319" w:rsidP="00203319">
      <w:pPr>
        <w:widowControl/>
        <w:spacing w:after="120" w:line="240" w:lineRule="atLeast"/>
        <w:rPr>
          <w:rFonts w:ascii="Arial" w:eastAsia="等线" w:hAnsi="Arial"/>
          <w:b/>
          <w:kern w:val="0"/>
          <w:sz w:val="20"/>
          <w:szCs w:val="20"/>
          <w:lang w:eastAsia="zh-CN"/>
        </w:rPr>
      </w:pP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Proposal </w:t>
      </w:r>
      <w:r w:rsidR="00C80891">
        <w:rPr>
          <w:rFonts w:ascii="Arial" w:eastAsia="等线" w:hAnsi="Arial"/>
          <w:b/>
          <w:kern w:val="0"/>
          <w:sz w:val="20"/>
          <w:szCs w:val="20"/>
          <w:lang w:eastAsia="zh-CN"/>
        </w:rPr>
        <w:t>3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: </w:t>
      </w:r>
      <w:r w:rsidR="00313709">
        <w:rPr>
          <w:rFonts w:ascii="Arial" w:eastAsia="等线" w:hAnsi="Arial"/>
          <w:b/>
          <w:kern w:val="0"/>
          <w:sz w:val="20"/>
          <w:szCs w:val="20"/>
          <w:lang w:eastAsia="zh-CN"/>
        </w:rPr>
        <w:t>For RLC UM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>,</w:t>
      </w:r>
      <w:r w:rsidR="00D50F41" w:rsidRPr="00D50F41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</w:t>
      </w:r>
      <w:r w:rsidR="00D50F41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when source </w:t>
      </w:r>
      <w:r w:rsidR="00FB546D">
        <w:rPr>
          <w:rFonts w:ascii="Arial" w:eastAsia="等线" w:hAnsi="Arial"/>
          <w:b/>
          <w:kern w:val="0"/>
          <w:sz w:val="20"/>
          <w:szCs w:val="20"/>
          <w:lang w:eastAsia="zh-CN"/>
        </w:rPr>
        <w:t>eNB/gNB</w:t>
      </w:r>
      <w:r w:rsidR="00D50F41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is released</w:t>
      </w:r>
      <w:r w:rsidR="00C80891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(PDCP SN allocation anchor is switched to the target)</w:t>
      </w:r>
      <w:r w:rsidR="00D50F41">
        <w:rPr>
          <w:rFonts w:ascii="Arial" w:eastAsia="等线" w:hAnsi="Arial"/>
          <w:b/>
          <w:kern w:val="0"/>
          <w:sz w:val="20"/>
          <w:szCs w:val="20"/>
          <w:lang w:eastAsia="zh-CN"/>
        </w:rPr>
        <w:t>,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</w:t>
      </w:r>
      <w:r w:rsidR="002D665A">
        <w:rPr>
          <w:rFonts w:ascii="Arial" w:eastAsia="等线" w:hAnsi="Arial"/>
          <w:b/>
          <w:kern w:val="0"/>
          <w:sz w:val="20"/>
          <w:szCs w:val="20"/>
          <w:lang w:eastAsia="zh-CN"/>
        </w:rPr>
        <w:t>t</w:t>
      </w:r>
      <w:r w:rsidR="00F42B2E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he </w:t>
      </w:r>
      <w:r w:rsidR="00381442">
        <w:rPr>
          <w:rFonts w:ascii="Arial" w:eastAsia="等线" w:hAnsi="Arial"/>
          <w:b/>
          <w:kern w:val="0"/>
          <w:sz w:val="20"/>
          <w:szCs w:val="20"/>
          <w:lang w:eastAsia="zh-CN"/>
        </w:rPr>
        <w:t>s</w:t>
      </w:r>
      <w:r w:rsidR="00F42B2E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ource </w:t>
      </w:r>
      <w:r w:rsidR="00FB546D">
        <w:rPr>
          <w:rFonts w:ascii="Arial" w:eastAsia="等线" w:hAnsi="Arial"/>
          <w:b/>
          <w:kern w:val="0"/>
          <w:sz w:val="20"/>
          <w:szCs w:val="20"/>
          <w:lang w:eastAsia="zh-CN"/>
        </w:rPr>
        <w:t>eNB/gNB</w:t>
      </w:r>
      <w:r w:rsidR="00F42B2E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send SN ST</w:t>
      </w:r>
      <w:r w:rsidR="002D665A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ATUS TRANSFER to the target </w:t>
      </w:r>
      <w:r w:rsidR="00FB546D">
        <w:rPr>
          <w:rFonts w:ascii="Arial" w:eastAsia="等线" w:hAnsi="Arial"/>
          <w:b/>
          <w:kern w:val="0"/>
          <w:sz w:val="20"/>
          <w:szCs w:val="20"/>
          <w:lang w:eastAsia="zh-CN"/>
        </w:rPr>
        <w:t>eNB/gNB</w:t>
      </w:r>
      <w:r w:rsidR="002D665A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to indicate the initial</w:t>
      </w:r>
      <w:r w:rsidR="00381442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SN and HFN value for the next</w:t>
      </w:r>
      <w:r w:rsidR="00685934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fresh</w:t>
      </w:r>
      <w:r w:rsidR="00381442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packet without SN yet.</w:t>
      </w:r>
    </w:p>
    <w:p w:rsidR="000162A9" w:rsidRPr="002C6C08" w:rsidRDefault="000162A9" w:rsidP="000162A9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lastRenderedPageBreak/>
        <w:t>3. Conclusion</w:t>
      </w:r>
    </w:p>
    <w:p w:rsidR="00762521" w:rsidRPr="00E05912" w:rsidRDefault="000162A9" w:rsidP="00E05912">
      <w:pPr>
        <w:widowControl/>
        <w:tabs>
          <w:tab w:val="num" w:pos="720"/>
        </w:tabs>
        <w:spacing w:after="120" w:line="240" w:lineRule="atLeast"/>
        <w:rPr>
          <w:rFonts w:ascii="Arial" w:eastAsia="等线" w:hAnsi="Arial"/>
          <w:kern w:val="0"/>
          <w:sz w:val="20"/>
          <w:szCs w:val="20"/>
          <w:lang w:eastAsia="zh-CN"/>
        </w:rPr>
      </w:pPr>
      <w:r w:rsidRPr="00E05912">
        <w:rPr>
          <w:rFonts w:ascii="Arial" w:eastAsia="等线" w:hAnsi="Arial" w:hint="eastAsia"/>
          <w:kern w:val="0"/>
          <w:sz w:val="20"/>
          <w:szCs w:val="20"/>
          <w:lang w:eastAsia="zh-CN"/>
        </w:rPr>
        <w:t>In this contribution</w:t>
      </w:r>
      <w:r w:rsidR="003B7559" w:rsidRPr="00E05912">
        <w:rPr>
          <w:rFonts w:ascii="Arial" w:eastAsia="等线" w:hAnsi="Arial"/>
          <w:kern w:val="0"/>
          <w:sz w:val="20"/>
          <w:szCs w:val="20"/>
          <w:lang w:eastAsia="zh-CN"/>
        </w:rPr>
        <w:t>,</w:t>
      </w:r>
      <w:r w:rsidRPr="00E05912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we discussed </w:t>
      </w:r>
      <w:r w:rsidR="00F91381" w:rsidRPr="00E05912">
        <w:rPr>
          <w:rFonts w:ascii="Arial" w:eastAsia="等线" w:hAnsi="Arial"/>
          <w:kern w:val="0"/>
          <w:sz w:val="20"/>
          <w:szCs w:val="20"/>
          <w:lang w:eastAsia="zh-CN"/>
        </w:rPr>
        <w:t xml:space="preserve">on the PDCP SN handling for </w:t>
      </w:r>
      <w:r w:rsidR="00D17473">
        <w:rPr>
          <w:rFonts w:ascii="Arial" w:eastAsia="等线" w:hAnsi="Arial"/>
          <w:kern w:val="0"/>
          <w:sz w:val="20"/>
          <w:szCs w:val="20"/>
          <w:lang w:eastAsia="zh-CN"/>
        </w:rPr>
        <w:t>RLC</w:t>
      </w:r>
      <w:r w:rsidR="00F91381" w:rsidRPr="00E05912">
        <w:rPr>
          <w:rFonts w:ascii="Arial" w:eastAsia="等线" w:hAnsi="Arial"/>
          <w:kern w:val="0"/>
          <w:sz w:val="20"/>
          <w:szCs w:val="20"/>
          <w:lang w:eastAsia="zh-CN"/>
        </w:rPr>
        <w:t xml:space="preserve"> UM bearer for DAPS</w:t>
      </w:r>
      <w:r w:rsidR="006F5D01" w:rsidRPr="00E05912">
        <w:rPr>
          <w:rFonts w:ascii="Arial" w:eastAsia="等线" w:hAnsi="Arial" w:hint="eastAsia"/>
          <w:kern w:val="0"/>
          <w:sz w:val="20"/>
          <w:szCs w:val="20"/>
          <w:lang w:eastAsia="zh-CN"/>
        </w:rPr>
        <w:t>,</w:t>
      </w:r>
      <w:r w:rsidR="006F5D01" w:rsidRPr="00E05912">
        <w:rPr>
          <w:rFonts w:ascii="Arial" w:eastAsia="等线" w:hAnsi="Arial"/>
          <w:kern w:val="0"/>
          <w:sz w:val="20"/>
          <w:szCs w:val="20"/>
          <w:lang w:eastAsia="zh-CN"/>
        </w:rPr>
        <w:t xml:space="preserve"> and have the following observation and proposals:</w:t>
      </w:r>
    </w:p>
    <w:p w:rsidR="00D17473" w:rsidRPr="00100C1E" w:rsidRDefault="00D17473" w:rsidP="00D17473">
      <w:pPr>
        <w:widowControl/>
        <w:tabs>
          <w:tab w:val="num" w:pos="720"/>
        </w:tabs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>
        <w:rPr>
          <w:rFonts w:ascii="Arial" w:eastAsia="等线" w:hAnsi="Arial" w:hint="eastAsia"/>
          <w:b/>
          <w:kern w:val="0"/>
          <w:sz w:val="20"/>
          <w:szCs w:val="20"/>
          <w:lang w:eastAsia="zh-CN"/>
        </w:rPr>
        <w:t>P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roposal 1. </w:t>
      </w:r>
      <w:r>
        <w:rPr>
          <w:rFonts w:ascii="Arial" w:hAnsi="Arial"/>
          <w:b/>
          <w:kern w:val="0"/>
          <w:sz w:val="20"/>
          <w:szCs w:val="20"/>
        </w:rPr>
        <w:t>F</w:t>
      </w:r>
      <w:r w:rsidRPr="00845F79">
        <w:rPr>
          <w:rFonts w:ascii="Arial" w:hAnsi="Arial"/>
          <w:b/>
          <w:kern w:val="0"/>
          <w:sz w:val="20"/>
          <w:szCs w:val="20"/>
        </w:rPr>
        <w:t xml:space="preserve">or RLC UM, </w:t>
      </w:r>
      <w:r>
        <w:rPr>
          <w:rFonts w:ascii="Arial" w:hAnsi="Arial"/>
          <w:b/>
          <w:kern w:val="0"/>
          <w:sz w:val="20"/>
          <w:szCs w:val="20"/>
        </w:rPr>
        <w:t xml:space="preserve">when DAPS is established, </w:t>
      </w:r>
      <w:r w:rsidRPr="00845F79">
        <w:rPr>
          <w:rFonts w:ascii="Arial" w:hAnsi="Arial"/>
          <w:b/>
          <w:kern w:val="0"/>
          <w:sz w:val="20"/>
          <w:szCs w:val="20"/>
        </w:rPr>
        <w:t>the source eNB</w:t>
      </w:r>
      <w:r w:rsidRPr="002D665A">
        <w:rPr>
          <w:rFonts w:ascii="Arial" w:hAnsi="Arial"/>
          <w:b/>
          <w:kern w:val="0"/>
          <w:sz w:val="20"/>
          <w:szCs w:val="20"/>
        </w:rPr>
        <w:t>/gNB</w:t>
      </w:r>
      <w:r w:rsidRPr="00845F79">
        <w:rPr>
          <w:rFonts w:ascii="Arial" w:hAnsi="Arial"/>
          <w:b/>
          <w:kern w:val="0"/>
          <w:sz w:val="20"/>
          <w:szCs w:val="20"/>
        </w:rPr>
        <w:t xml:space="preserve"> </w:t>
      </w:r>
      <w:r>
        <w:rPr>
          <w:rFonts w:ascii="Arial" w:hAnsi="Arial"/>
          <w:b/>
          <w:kern w:val="0"/>
          <w:sz w:val="20"/>
          <w:szCs w:val="20"/>
        </w:rPr>
        <w:t>PDCP should</w:t>
      </w:r>
      <w:r w:rsidRPr="00845F79">
        <w:rPr>
          <w:rFonts w:ascii="Arial" w:hAnsi="Arial"/>
          <w:b/>
          <w:kern w:val="0"/>
          <w:sz w:val="20"/>
          <w:szCs w:val="20"/>
        </w:rPr>
        <w:t xml:space="preserve"> allocate the DL PDCP SN</w:t>
      </w:r>
      <w:r>
        <w:rPr>
          <w:rFonts w:ascii="Arial" w:hAnsi="Arial"/>
          <w:b/>
          <w:kern w:val="0"/>
          <w:sz w:val="20"/>
          <w:szCs w:val="20"/>
        </w:rPr>
        <w:t xml:space="preserve"> and HFN</w:t>
      </w:r>
      <w:r w:rsidRPr="00845F79">
        <w:rPr>
          <w:rFonts w:ascii="Arial" w:hAnsi="Arial"/>
          <w:b/>
          <w:kern w:val="0"/>
          <w:sz w:val="20"/>
          <w:szCs w:val="20"/>
        </w:rPr>
        <w:t xml:space="preserve"> for source</w:t>
      </w:r>
      <w:r>
        <w:rPr>
          <w:rFonts w:ascii="Arial" w:hAnsi="Arial"/>
          <w:b/>
          <w:kern w:val="0"/>
          <w:sz w:val="20"/>
          <w:szCs w:val="20"/>
        </w:rPr>
        <w:t xml:space="preserve"> eNB</w:t>
      </w:r>
      <w:r w:rsidRPr="002D665A">
        <w:rPr>
          <w:rFonts w:ascii="Arial" w:hAnsi="Arial"/>
          <w:b/>
          <w:kern w:val="0"/>
          <w:sz w:val="20"/>
          <w:szCs w:val="20"/>
        </w:rPr>
        <w:t>/gNB</w:t>
      </w:r>
      <w:r w:rsidRPr="00845F79">
        <w:rPr>
          <w:rFonts w:ascii="Arial" w:hAnsi="Arial"/>
          <w:b/>
          <w:kern w:val="0"/>
          <w:sz w:val="20"/>
          <w:szCs w:val="20"/>
        </w:rPr>
        <w:t xml:space="preserve"> and target eNB</w:t>
      </w:r>
      <w:r w:rsidRPr="002D665A">
        <w:rPr>
          <w:rFonts w:ascii="Arial" w:hAnsi="Arial"/>
          <w:b/>
          <w:kern w:val="0"/>
          <w:sz w:val="20"/>
          <w:szCs w:val="20"/>
        </w:rPr>
        <w:t>/gNB</w:t>
      </w:r>
      <w:r w:rsidRPr="00845F79">
        <w:rPr>
          <w:rFonts w:ascii="Arial" w:hAnsi="Arial"/>
          <w:b/>
          <w:kern w:val="0"/>
          <w:sz w:val="20"/>
          <w:szCs w:val="20"/>
        </w:rPr>
        <w:t xml:space="preserve"> continuously without SN and HFN</w:t>
      </w:r>
      <w:r w:rsidRPr="00C22645">
        <w:rPr>
          <w:rFonts w:ascii="Arial" w:hAnsi="Arial"/>
          <w:b/>
          <w:kern w:val="0"/>
          <w:sz w:val="20"/>
          <w:szCs w:val="20"/>
        </w:rPr>
        <w:t xml:space="preserve"> </w:t>
      </w:r>
      <w:r w:rsidRPr="00845F79">
        <w:rPr>
          <w:rFonts w:ascii="Arial" w:hAnsi="Arial"/>
          <w:b/>
          <w:kern w:val="0"/>
          <w:sz w:val="20"/>
          <w:szCs w:val="20"/>
        </w:rPr>
        <w:t>resetting.</w:t>
      </w:r>
    </w:p>
    <w:p w:rsidR="00D17473" w:rsidRPr="00FF3D30" w:rsidRDefault="00D17473" w:rsidP="00D17473">
      <w:pPr>
        <w:widowControl/>
        <w:spacing w:after="120" w:line="240" w:lineRule="atLeast"/>
        <w:rPr>
          <w:rFonts w:ascii="Arial" w:eastAsia="等线" w:hAnsi="Arial"/>
          <w:b/>
          <w:kern w:val="0"/>
          <w:sz w:val="20"/>
          <w:szCs w:val="20"/>
          <w:lang w:eastAsia="zh-CN"/>
        </w:rPr>
      </w:pP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Proposal 2. For RLC UM, when source eNB/gNB is released, for PDCP SDUs with SN assigned by the source eNB/gNB but not transmitted by the source eNB/gNB or to the target eNB/gNB, with their SNs being transmitted to the target eNB/gNB. </w:t>
      </w:r>
    </w:p>
    <w:p w:rsidR="00D17473" w:rsidRDefault="00D17473" w:rsidP="00D17473">
      <w:pPr>
        <w:widowControl/>
        <w:spacing w:after="120" w:line="240" w:lineRule="atLeast"/>
        <w:rPr>
          <w:rFonts w:ascii="Arial" w:eastAsia="等线" w:hAnsi="Arial"/>
          <w:b/>
          <w:kern w:val="0"/>
          <w:sz w:val="20"/>
          <w:szCs w:val="20"/>
          <w:lang w:eastAsia="zh-CN"/>
        </w:rPr>
      </w:pP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Observation 1: For RLC UM, when PDCP SN allocation anchor is switched, </w:t>
      </w:r>
      <w:r w:rsidRPr="007077DA">
        <w:rPr>
          <w:rFonts w:ascii="Arial" w:eastAsia="等线" w:hAnsi="Arial"/>
          <w:b/>
          <w:kern w:val="0"/>
          <w:sz w:val="20"/>
          <w:szCs w:val="20"/>
          <w:lang w:eastAsia="zh-CN"/>
        </w:rPr>
        <w:t>If SN and HFN is re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>set</w:t>
      </w:r>
      <w:r w:rsidRPr="007077DA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, it is possible that the same COUNT values are reused for different SDUs but the same security key. </w:t>
      </w:r>
    </w:p>
    <w:p w:rsidR="00D17473" w:rsidRDefault="00D17473" w:rsidP="00D17473">
      <w:pPr>
        <w:widowControl/>
        <w:spacing w:after="120" w:line="240" w:lineRule="atLeast"/>
        <w:rPr>
          <w:rFonts w:ascii="Arial" w:eastAsia="等线" w:hAnsi="Arial"/>
          <w:b/>
          <w:kern w:val="0"/>
          <w:sz w:val="20"/>
          <w:szCs w:val="20"/>
          <w:lang w:eastAsia="zh-CN"/>
        </w:rPr>
      </w:pPr>
      <w:r w:rsidRPr="00381442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Observation 2. From RAN3 point of view, it is possible to support preservation of SN status </w:t>
      </w:r>
      <w:r w:rsidRPr="00381442">
        <w:rPr>
          <w:rFonts w:ascii="Arial" w:eastAsia="等线" w:hAnsi="Arial" w:hint="eastAsia"/>
          <w:b/>
          <w:kern w:val="0"/>
          <w:sz w:val="20"/>
          <w:szCs w:val="20"/>
          <w:lang w:eastAsia="zh-CN"/>
        </w:rPr>
        <w:t>in</w:t>
      </w:r>
      <w:r w:rsidRPr="00381442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case of PDCP SN allocation anchor change.</w:t>
      </w:r>
    </w:p>
    <w:p w:rsidR="00C80891" w:rsidRPr="00D17473" w:rsidRDefault="00D17473" w:rsidP="00C80891">
      <w:pPr>
        <w:widowControl/>
        <w:spacing w:after="120" w:line="240" w:lineRule="atLeast"/>
        <w:rPr>
          <w:rFonts w:ascii="Arial" w:eastAsia="等线" w:hAnsi="Arial"/>
          <w:b/>
          <w:kern w:val="0"/>
          <w:sz w:val="20"/>
          <w:szCs w:val="20"/>
          <w:lang w:eastAsia="zh-CN"/>
        </w:rPr>
      </w:pP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>Proposal 3: For RLC UM,</w:t>
      </w:r>
      <w:r w:rsidRPr="00D50F41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>when source eNB/gNB is released (PDCP SN allocation anchor is switched to the target), the source eNB/gNB send SN STATUS TRANSFER to the target eNB/gNB to indicate the initial SN and HFN value for the next fresh packet without SN yet.</w:t>
      </w:r>
    </w:p>
    <w:p w:rsidR="000162A9" w:rsidRPr="002C6C08" w:rsidRDefault="000162A9" w:rsidP="000162A9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References</w:t>
      </w:r>
    </w:p>
    <w:p w:rsidR="00FB546D" w:rsidRDefault="00C80891" w:rsidP="002A49E2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18"/>
          <w:szCs w:val="20"/>
        </w:rPr>
      </w:pPr>
      <w:r>
        <w:rPr>
          <w:rFonts w:ascii="Arial" w:eastAsia="Arial Unicode MS" w:hAnsi="Arial"/>
          <w:kern w:val="0"/>
          <w:sz w:val="18"/>
          <w:szCs w:val="20"/>
        </w:rPr>
        <w:t xml:space="preserve"> </w:t>
      </w:r>
      <w:r w:rsidR="00FB546D">
        <w:rPr>
          <w:rFonts w:ascii="Arial" w:eastAsia="Arial Unicode MS" w:hAnsi="Arial"/>
          <w:kern w:val="0"/>
          <w:sz w:val="18"/>
          <w:szCs w:val="20"/>
        </w:rPr>
        <w:t>[2] RAN2 #107</w:t>
      </w:r>
      <w:r>
        <w:rPr>
          <w:rFonts w:ascii="Arial" w:eastAsia="Arial Unicode MS" w:hAnsi="Arial"/>
          <w:kern w:val="0"/>
          <w:sz w:val="18"/>
          <w:szCs w:val="20"/>
        </w:rPr>
        <w:t>bis</w:t>
      </w:r>
      <w:r w:rsidR="00FB546D">
        <w:rPr>
          <w:rFonts w:ascii="Arial" w:eastAsia="Arial Unicode MS" w:hAnsi="Arial"/>
          <w:kern w:val="0"/>
          <w:sz w:val="18"/>
          <w:szCs w:val="20"/>
        </w:rPr>
        <w:t>, draft meeting report.</w:t>
      </w:r>
    </w:p>
    <w:p w:rsidR="002D665A" w:rsidRDefault="002D665A" w:rsidP="002A49E2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18"/>
          <w:szCs w:val="20"/>
        </w:rPr>
      </w:pPr>
      <w:r>
        <w:rPr>
          <w:rFonts w:ascii="Arial" w:eastAsia="Arial Unicode MS" w:hAnsi="Arial"/>
          <w:kern w:val="0"/>
          <w:sz w:val="18"/>
          <w:szCs w:val="20"/>
        </w:rPr>
        <w:t>[</w:t>
      </w:r>
      <w:r w:rsidR="00FB546D">
        <w:rPr>
          <w:rFonts w:ascii="Arial" w:eastAsia="Arial Unicode MS" w:hAnsi="Arial"/>
          <w:kern w:val="0"/>
          <w:sz w:val="18"/>
          <w:szCs w:val="20"/>
        </w:rPr>
        <w:t>3</w:t>
      </w:r>
      <w:r>
        <w:rPr>
          <w:rFonts w:ascii="Arial" w:eastAsia="Arial Unicode MS" w:hAnsi="Arial"/>
          <w:kern w:val="0"/>
          <w:sz w:val="18"/>
          <w:szCs w:val="20"/>
        </w:rPr>
        <w:t>] R2-19xxxxx, DL PDCP handling for RLC AM, NEC.</w:t>
      </w:r>
    </w:p>
    <w:p w:rsidR="007600F6" w:rsidRPr="002A49E2" w:rsidRDefault="007600F6" w:rsidP="000162A9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18"/>
          <w:szCs w:val="20"/>
        </w:rPr>
      </w:pPr>
    </w:p>
    <w:p w:rsidR="00D6092F" w:rsidRPr="00D6092F" w:rsidRDefault="00D6092F" w:rsidP="000162A9"/>
    <w:sectPr w:rsidR="00D6092F" w:rsidRPr="00D6092F" w:rsidSect="00625D0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7702" w:rsidRDefault="00F17702" w:rsidP="006D4BFE">
      <w:r>
        <w:separator/>
      </w:r>
    </w:p>
  </w:endnote>
  <w:endnote w:type="continuationSeparator" w:id="0">
    <w:p w:rsidR="00F17702" w:rsidRDefault="00F17702" w:rsidP="006D4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7702" w:rsidRDefault="00F17702" w:rsidP="006D4BFE">
      <w:r>
        <w:separator/>
      </w:r>
    </w:p>
  </w:footnote>
  <w:footnote w:type="continuationSeparator" w:id="0">
    <w:p w:rsidR="00F17702" w:rsidRDefault="00F17702" w:rsidP="006D4B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E7EE8"/>
    <w:multiLevelType w:val="hybridMultilevel"/>
    <w:tmpl w:val="D200ECAA"/>
    <w:lvl w:ilvl="0" w:tplc="F5E02E4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9C15F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2ADE6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A6415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2BEB76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28F3F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AC2DC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52543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04A04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A7B59"/>
    <w:multiLevelType w:val="hybridMultilevel"/>
    <w:tmpl w:val="D06A0E34"/>
    <w:lvl w:ilvl="0" w:tplc="3D1CEA6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B65C4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20585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24D7E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B744CA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6ED67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54262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CA16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F6061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A73E3"/>
    <w:multiLevelType w:val="hybridMultilevel"/>
    <w:tmpl w:val="63C4B382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5760BF8"/>
    <w:multiLevelType w:val="hybridMultilevel"/>
    <w:tmpl w:val="9E686908"/>
    <w:lvl w:ilvl="0" w:tplc="D73A5B8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D075D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D1CAC1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94A3C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E416E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1C091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FE126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E4C42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AAD58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514CDA"/>
    <w:multiLevelType w:val="hybridMultilevel"/>
    <w:tmpl w:val="33489920"/>
    <w:lvl w:ilvl="0" w:tplc="098463F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8ACB1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C6DD1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6CD18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768F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CCC71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20D51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40E54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F81E5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46476"/>
    <w:multiLevelType w:val="hybridMultilevel"/>
    <w:tmpl w:val="C05C2A1A"/>
    <w:lvl w:ilvl="0" w:tplc="7328631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A385546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3683C0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923C7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429CD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68C92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406CD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FCD8B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AA7D3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D613F0"/>
    <w:multiLevelType w:val="hybridMultilevel"/>
    <w:tmpl w:val="2EF25080"/>
    <w:lvl w:ilvl="0" w:tplc="D894493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1C4FD4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7AF77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6C877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F2D53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F447C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D6CA7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38F43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FEDB2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D74DB5"/>
    <w:multiLevelType w:val="hybridMultilevel"/>
    <w:tmpl w:val="CE6EEF1E"/>
    <w:lvl w:ilvl="0" w:tplc="F8C89AE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622DE6">
      <w:start w:val="270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92C65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CCD32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10561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3C682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BC4FB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5A3EE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4CC5E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BF0034"/>
    <w:multiLevelType w:val="hybridMultilevel"/>
    <w:tmpl w:val="D6480B4C"/>
    <w:lvl w:ilvl="0" w:tplc="ACF6C822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05E2E4F"/>
    <w:multiLevelType w:val="hybridMultilevel"/>
    <w:tmpl w:val="9FC010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1B74581"/>
    <w:multiLevelType w:val="hybridMultilevel"/>
    <w:tmpl w:val="3FFC2294"/>
    <w:lvl w:ilvl="0" w:tplc="04090001">
      <w:start w:val="1"/>
      <w:numFmt w:val="bullet"/>
      <w:lvlText w:val=""/>
      <w:lvlJc w:val="left"/>
      <w:pPr>
        <w:ind w:left="718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3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9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5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78" w:hanging="420"/>
      </w:pPr>
      <w:rPr>
        <w:rFonts w:ascii="Wingdings" w:hAnsi="Wingdings" w:hint="default"/>
      </w:rPr>
    </w:lvl>
  </w:abstractNum>
  <w:abstractNum w:abstractNumId="11" w15:restartNumberingAfterBreak="0">
    <w:nsid w:val="7E084FE6"/>
    <w:multiLevelType w:val="hybridMultilevel"/>
    <w:tmpl w:val="05B2D706"/>
    <w:lvl w:ilvl="0" w:tplc="90A817AA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23EFF60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3C48E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F4305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68E00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8260D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4E5D4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BCF19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5104D0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26176"/>
    <w:multiLevelType w:val="hybridMultilevel"/>
    <w:tmpl w:val="63C4B382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9"/>
  </w:num>
  <w:num w:numId="5">
    <w:abstractNumId w:val="4"/>
  </w:num>
  <w:num w:numId="6">
    <w:abstractNumId w:val="0"/>
  </w:num>
  <w:num w:numId="7">
    <w:abstractNumId w:val="1"/>
  </w:num>
  <w:num w:numId="8">
    <w:abstractNumId w:val="5"/>
  </w:num>
  <w:num w:numId="9">
    <w:abstractNumId w:val="11"/>
  </w:num>
  <w:num w:numId="10">
    <w:abstractNumId w:val="3"/>
  </w:num>
  <w:num w:numId="11">
    <w:abstractNumId w:val="6"/>
  </w:num>
  <w:num w:numId="12">
    <w:abstractNumId w:val="2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B13"/>
    <w:rsid w:val="00001EF2"/>
    <w:rsid w:val="000063D0"/>
    <w:rsid w:val="000132A0"/>
    <w:rsid w:val="000162A9"/>
    <w:rsid w:val="00024641"/>
    <w:rsid w:val="00024CCF"/>
    <w:rsid w:val="00036180"/>
    <w:rsid w:val="00045D82"/>
    <w:rsid w:val="00065B51"/>
    <w:rsid w:val="00073827"/>
    <w:rsid w:val="00074BBE"/>
    <w:rsid w:val="00075910"/>
    <w:rsid w:val="00076CF1"/>
    <w:rsid w:val="000770FC"/>
    <w:rsid w:val="0008659D"/>
    <w:rsid w:val="00090A86"/>
    <w:rsid w:val="000A300F"/>
    <w:rsid w:val="000A464D"/>
    <w:rsid w:val="000A673A"/>
    <w:rsid w:val="000B1049"/>
    <w:rsid w:val="000B4E52"/>
    <w:rsid w:val="000B6DBB"/>
    <w:rsid w:val="000D33CC"/>
    <w:rsid w:val="000D4EEB"/>
    <w:rsid w:val="000E5A58"/>
    <w:rsid w:val="000E6282"/>
    <w:rsid w:val="000F2270"/>
    <w:rsid w:val="000F48B8"/>
    <w:rsid w:val="00100C1E"/>
    <w:rsid w:val="00105D7E"/>
    <w:rsid w:val="0011270D"/>
    <w:rsid w:val="00114D77"/>
    <w:rsid w:val="001202E9"/>
    <w:rsid w:val="0012190F"/>
    <w:rsid w:val="001238D6"/>
    <w:rsid w:val="00130D3E"/>
    <w:rsid w:val="001554DD"/>
    <w:rsid w:val="001720BA"/>
    <w:rsid w:val="00175A31"/>
    <w:rsid w:val="001765DF"/>
    <w:rsid w:val="001852C3"/>
    <w:rsid w:val="00185514"/>
    <w:rsid w:val="00196811"/>
    <w:rsid w:val="00196864"/>
    <w:rsid w:val="001A2A6C"/>
    <w:rsid w:val="001A3A44"/>
    <w:rsid w:val="001A41E9"/>
    <w:rsid w:val="001D080E"/>
    <w:rsid w:val="001D47C1"/>
    <w:rsid w:val="001E2ADD"/>
    <w:rsid w:val="001E4511"/>
    <w:rsid w:val="001F35E0"/>
    <w:rsid w:val="001F64B0"/>
    <w:rsid w:val="00202C74"/>
    <w:rsid w:val="00203319"/>
    <w:rsid w:val="00220458"/>
    <w:rsid w:val="002227EC"/>
    <w:rsid w:val="00234187"/>
    <w:rsid w:val="0023733B"/>
    <w:rsid w:val="0024120B"/>
    <w:rsid w:val="00242F8F"/>
    <w:rsid w:val="00243F24"/>
    <w:rsid w:val="00244AE4"/>
    <w:rsid w:val="0024540F"/>
    <w:rsid w:val="00250956"/>
    <w:rsid w:val="00257065"/>
    <w:rsid w:val="0025734F"/>
    <w:rsid w:val="00261B4B"/>
    <w:rsid w:val="00263168"/>
    <w:rsid w:val="00263879"/>
    <w:rsid w:val="002772E5"/>
    <w:rsid w:val="002772EE"/>
    <w:rsid w:val="00281BB0"/>
    <w:rsid w:val="00297E8B"/>
    <w:rsid w:val="002A121C"/>
    <w:rsid w:val="002A49E2"/>
    <w:rsid w:val="002C1831"/>
    <w:rsid w:val="002C75A6"/>
    <w:rsid w:val="002D0ECD"/>
    <w:rsid w:val="002D665A"/>
    <w:rsid w:val="00300A51"/>
    <w:rsid w:val="0030227F"/>
    <w:rsid w:val="003046CF"/>
    <w:rsid w:val="00312527"/>
    <w:rsid w:val="00312A45"/>
    <w:rsid w:val="00313709"/>
    <w:rsid w:val="00323944"/>
    <w:rsid w:val="00335376"/>
    <w:rsid w:val="00337054"/>
    <w:rsid w:val="00356C3E"/>
    <w:rsid w:val="0037563C"/>
    <w:rsid w:val="00377274"/>
    <w:rsid w:val="00381442"/>
    <w:rsid w:val="00384DDC"/>
    <w:rsid w:val="003A6B2C"/>
    <w:rsid w:val="003B2A00"/>
    <w:rsid w:val="003B7559"/>
    <w:rsid w:val="003C0296"/>
    <w:rsid w:val="003D253A"/>
    <w:rsid w:val="003D2A83"/>
    <w:rsid w:val="003D4587"/>
    <w:rsid w:val="003E16F6"/>
    <w:rsid w:val="003E4B15"/>
    <w:rsid w:val="003E4E78"/>
    <w:rsid w:val="00400806"/>
    <w:rsid w:val="004239CC"/>
    <w:rsid w:val="00434EAC"/>
    <w:rsid w:val="00453E19"/>
    <w:rsid w:val="00456DF4"/>
    <w:rsid w:val="00460AEA"/>
    <w:rsid w:val="00470089"/>
    <w:rsid w:val="00470BB4"/>
    <w:rsid w:val="004A5824"/>
    <w:rsid w:val="004A6548"/>
    <w:rsid w:val="004A6E4A"/>
    <w:rsid w:val="004B1EAB"/>
    <w:rsid w:val="004B57CC"/>
    <w:rsid w:val="004C0067"/>
    <w:rsid w:val="004C3336"/>
    <w:rsid w:val="004D1EDB"/>
    <w:rsid w:val="004F1038"/>
    <w:rsid w:val="004F521F"/>
    <w:rsid w:val="00507A41"/>
    <w:rsid w:val="00507CCA"/>
    <w:rsid w:val="0052506F"/>
    <w:rsid w:val="005272F1"/>
    <w:rsid w:val="005373A2"/>
    <w:rsid w:val="00541DE6"/>
    <w:rsid w:val="00542147"/>
    <w:rsid w:val="005442CF"/>
    <w:rsid w:val="005455DE"/>
    <w:rsid w:val="0055010F"/>
    <w:rsid w:val="005558C2"/>
    <w:rsid w:val="00570E23"/>
    <w:rsid w:val="00584E7B"/>
    <w:rsid w:val="00595AB2"/>
    <w:rsid w:val="005B12B5"/>
    <w:rsid w:val="005C1781"/>
    <w:rsid w:val="005D67E9"/>
    <w:rsid w:val="005F1543"/>
    <w:rsid w:val="005F4254"/>
    <w:rsid w:val="005F4F47"/>
    <w:rsid w:val="0060607D"/>
    <w:rsid w:val="00616CD6"/>
    <w:rsid w:val="0062444C"/>
    <w:rsid w:val="00625D00"/>
    <w:rsid w:val="00640FB7"/>
    <w:rsid w:val="0065035A"/>
    <w:rsid w:val="0066233C"/>
    <w:rsid w:val="00673EE2"/>
    <w:rsid w:val="00676833"/>
    <w:rsid w:val="00676857"/>
    <w:rsid w:val="00681640"/>
    <w:rsid w:val="00683198"/>
    <w:rsid w:val="00685934"/>
    <w:rsid w:val="006B1EBC"/>
    <w:rsid w:val="006D4BFE"/>
    <w:rsid w:val="006D54F7"/>
    <w:rsid w:val="006F5D01"/>
    <w:rsid w:val="00706F19"/>
    <w:rsid w:val="007077DA"/>
    <w:rsid w:val="00711BBB"/>
    <w:rsid w:val="0071414F"/>
    <w:rsid w:val="0072453D"/>
    <w:rsid w:val="007252C7"/>
    <w:rsid w:val="00732F1B"/>
    <w:rsid w:val="00746C9F"/>
    <w:rsid w:val="007600F6"/>
    <w:rsid w:val="007614BC"/>
    <w:rsid w:val="00762521"/>
    <w:rsid w:val="007833A0"/>
    <w:rsid w:val="007870D5"/>
    <w:rsid w:val="00793CFF"/>
    <w:rsid w:val="007A48BD"/>
    <w:rsid w:val="007A6E4C"/>
    <w:rsid w:val="007B6C91"/>
    <w:rsid w:val="007C23A9"/>
    <w:rsid w:val="007D585E"/>
    <w:rsid w:val="007E605B"/>
    <w:rsid w:val="007E68FD"/>
    <w:rsid w:val="00800C2A"/>
    <w:rsid w:val="00813812"/>
    <w:rsid w:val="00823226"/>
    <w:rsid w:val="00826B93"/>
    <w:rsid w:val="00845F79"/>
    <w:rsid w:val="00847F62"/>
    <w:rsid w:val="00850A25"/>
    <w:rsid w:val="00855F3E"/>
    <w:rsid w:val="00857B88"/>
    <w:rsid w:val="00857EC7"/>
    <w:rsid w:val="008644F7"/>
    <w:rsid w:val="00870FC8"/>
    <w:rsid w:val="00881260"/>
    <w:rsid w:val="00883AF9"/>
    <w:rsid w:val="008A2C46"/>
    <w:rsid w:val="008B2890"/>
    <w:rsid w:val="008B52F7"/>
    <w:rsid w:val="008C1971"/>
    <w:rsid w:val="008C3B6D"/>
    <w:rsid w:val="008D4856"/>
    <w:rsid w:val="008E079A"/>
    <w:rsid w:val="008E4BE3"/>
    <w:rsid w:val="008E4F6A"/>
    <w:rsid w:val="008F105F"/>
    <w:rsid w:val="008F5FBF"/>
    <w:rsid w:val="00900419"/>
    <w:rsid w:val="0090765F"/>
    <w:rsid w:val="009114C7"/>
    <w:rsid w:val="009225E7"/>
    <w:rsid w:val="009242AD"/>
    <w:rsid w:val="00924D31"/>
    <w:rsid w:val="0092570F"/>
    <w:rsid w:val="00950D92"/>
    <w:rsid w:val="009521E3"/>
    <w:rsid w:val="00963A79"/>
    <w:rsid w:val="00970112"/>
    <w:rsid w:val="00977F88"/>
    <w:rsid w:val="009816C6"/>
    <w:rsid w:val="00981757"/>
    <w:rsid w:val="00997706"/>
    <w:rsid w:val="009A00B7"/>
    <w:rsid w:val="009A5CDF"/>
    <w:rsid w:val="009B3B1E"/>
    <w:rsid w:val="009D75D3"/>
    <w:rsid w:val="009E092E"/>
    <w:rsid w:val="009F53A1"/>
    <w:rsid w:val="00A00D8D"/>
    <w:rsid w:val="00A04BA4"/>
    <w:rsid w:val="00A06D77"/>
    <w:rsid w:val="00A10269"/>
    <w:rsid w:val="00A111A5"/>
    <w:rsid w:val="00A20FBC"/>
    <w:rsid w:val="00A23643"/>
    <w:rsid w:val="00A3431A"/>
    <w:rsid w:val="00A42744"/>
    <w:rsid w:val="00A5070B"/>
    <w:rsid w:val="00A5074D"/>
    <w:rsid w:val="00A545CD"/>
    <w:rsid w:val="00A61277"/>
    <w:rsid w:val="00A62E3A"/>
    <w:rsid w:val="00A768F5"/>
    <w:rsid w:val="00A91C4F"/>
    <w:rsid w:val="00AD1540"/>
    <w:rsid w:val="00AD4443"/>
    <w:rsid w:val="00AE5A57"/>
    <w:rsid w:val="00B07316"/>
    <w:rsid w:val="00B125E0"/>
    <w:rsid w:val="00B12FD6"/>
    <w:rsid w:val="00B17166"/>
    <w:rsid w:val="00B26B13"/>
    <w:rsid w:val="00B34243"/>
    <w:rsid w:val="00B5578D"/>
    <w:rsid w:val="00B63B60"/>
    <w:rsid w:val="00B64E0A"/>
    <w:rsid w:val="00B703C3"/>
    <w:rsid w:val="00B850A8"/>
    <w:rsid w:val="00B871C4"/>
    <w:rsid w:val="00BC27FD"/>
    <w:rsid w:val="00BC426C"/>
    <w:rsid w:val="00BC601C"/>
    <w:rsid w:val="00BD1577"/>
    <w:rsid w:val="00BE7C79"/>
    <w:rsid w:val="00C10E49"/>
    <w:rsid w:val="00C2196D"/>
    <w:rsid w:val="00C21CF3"/>
    <w:rsid w:val="00C22645"/>
    <w:rsid w:val="00C3067E"/>
    <w:rsid w:val="00C45E82"/>
    <w:rsid w:val="00C4785D"/>
    <w:rsid w:val="00C57D82"/>
    <w:rsid w:val="00C63E82"/>
    <w:rsid w:val="00C72865"/>
    <w:rsid w:val="00C74462"/>
    <w:rsid w:val="00C753A4"/>
    <w:rsid w:val="00C80891"/>
    <w:rsid w:val="00C8218A"/>
    <w:rsid w:val="00C92ABE"/>
    <w:rsid w:val="00C9370D"/>
    <w:rsid w:val="00CA5713"/>
    <w:rsid w:val="00CA658F"/>
    <w:rsid w:val="00CA7A15"/>
    <w:rsid w:val="00CC611B"/>
    <w:rsid w:val="00CC7104"/>
    <w:rsid w:val="00CC74D9"/>
    <w:rsid w:val="00CD08C1"/>
    <w:rsid w:val="00CD0F94"/>
    <w:rsid w:val="00CD23E2"/>
    <w:rsid w:val="00CE44D7"/>
    <w:rsid w:val="00CF2A15"/>
    <w:rsid w:val="00CF63F2"/>
    <w:rsid w:val="00D00388"/>
    <w:rsid w:val="00D03629"/>
    <w:rsid w:val="00D17473"/>
    <w:rsid w:val="00D17A69"/>
    <w:rsid w:val="00D17F6D"/>
    <w:rsid w:val="00D50F41"/>
    <w:rsid w:val="00D5178F"/>
    <w:rsid w:val="00D5356C"/>
    <w:rsid w:val="00D6092F"/>
    <w:rsid w:val="00D67558"/>
    <w:rsid w:val="00D93963"/>
    <w:rsid w:val="00D9505C"/>
    <w:rsid w:val="00D959D2"/>
    <w:rsid w:val="00DA00B9"/>
    <w:rsid w:val="00DA137F"/>
    <w:rsid w:val="00DA2D60"/>
    <w:rsid w:val="00DA5B86"/>
    <w:rsid w:val="00DA6A21"/>
    <w:rsid w:val="00DA7F22"/>
    <w:rsid w:val="00DB3175"/>
    <w:rsid w:val="00DB5DD7"/>
    <w:rsid w:val="00DC12B6"/>
    <w:rsid w:val="00DC68A1"/>
    <w:rsid w:val="00DC6B08"/>
    <w:rsid w:val="00DD251F"/>
    <w:rsid w:val="00DE05CF"/>
    <w:rsid w:val="00DE1725"/>
    <w:rsid w:val="00DE2C2A"/>
    <w:rsid w:val="00DE74EB"/>
    <w:rsid w:val="00E02E44"/>
    <w:rsid w:val="00E0418C"/>
    <w:rsid w:val="00E05912"/>
    <w:rsid w:val="00E17BB7"/>
    <w:rsid w:val="00E31891"/>
    <w:rsid w:val="00E42EFD"/>
    <w:rsid w:val="00E46258"/>
    <w:rsid w:val="00E54768"/>
    <w:rsid w:val="00E674B8"/>
    <w:rsid w:val="00E816CD"/>
    <w:rsid w:val="00EA565F"/>
    <w:rsid w:val="00EB0DBA"/>
    <w:rsid w:val="00EB7856"/>
    <w:rsid w:val="00EE0191"/>
    <w:rsid w:val="00EE64C0"/>
    <w:rsid w:val="00EF4065"/>
    <w:rsid w:val="00F007D9"/>
    <w:rsid w:val="00F15C7D"/>
    <w:rsid w:val="00F17702"/>
    <w:rsid w:val="00F26E87"/>
    <w:rsid w:val="00F30E55"/>
    <w:rsid w:val="00F316F9"/>
    <w:rsid w:val="00F3579B"/>
    <w:rsid w:val="00F36596"/>
    <w:rsid w:val="00F42B2E"/>
    <w:rsid w:val="00F479A5"/>
    <w:rsid w:val="00F630BD"/>
    <w:rsid w:val="00F63E53"/>
    <w:rsid w:val="00F70F1E"/>
    <w:rsid w:val="00F71610"/>
    <w:rsid w:val="00F7697C"/>
    <w:rsid w:val="00F77037"/>
    <w:rsid w:val="00F77FC8"/>
    <w:rsid w:val="00F81C89"/>
    <w:rsid w:val="00F91381"/>
    <w:rsid w:val="00F9418A"/>
    <w:rsid w:val="00F97EA7"/>
    <w:rsid w:val="00FA3726"/>
    <w:rsid w:val="00FA45DA"/>
    <w:rsid w:val="00FA62C7"/>
    <w:rsid w:val="00FA6739"/>
    <w:rsid w:val="00FB546D"/>
    <w:rsid w:val="00FB63E4"/>
    <w:rsid w:val="00FD63BA"/>
    <w:rsid w:val="00FE6D09"/>
    <w:rsid w:val="00FF311B"/>
    <w:rsid w:val="00FF3D30"/>
    <w:rsid w:val="00FF5E2C"/>
    <w:rsid w:val="00FF7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A4FC2D5"/>
  <w15:chartTrackingRefBased/>
  <w15:docId w15:val="{7ABCEA11-A378-45AB-ACE9-BEF310424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lang w:val="en-GB"/>
    </w:rPr>
  </w:style>
  <w:style w:type="paragraph" w:styleId="2">
    <w:name w:val="heading 2"/>
    <w:basedOn w:val="a"/>
    <w:next w:val="a"/>
    <w:link w:val="20"/>
    <w:uiPriority w:val="9"/>
    <w:unhideWhenUsed/>
    <w:qFormat/>
    <w:rsid w:val="007077D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4BFE"/>
    <w:pPr>
      <w:tabs>
        <w:tab w:val="center" w:pos="4252"/>
        <w:tab w:val="right" w:pos="8504"/>
      </w:tabs>
      <w:snapToGrid w:val="0"/>
    </w:pPr>
  </w:style>
  <w:style w:type="character" w:customStyle="1" w:styleId="a4">
    <w:name w:val="页眉 字符"/>
    <w:basedOn w:val="a0"/>
    <w:link w:val="a3"/>
    <w:uiPriority w:val="99"/>
    <w:rsid w:val="006D4BFE"/>
    <w:rPr>
      <w:lang w:val="en-GB"/>
    </w:rPr>
  </w:style>
  <w:style w:type="paragraph" w:styleId="a5">
    <w:name w:val="footer"/>
    <w:basedOn w:val="a"/>
    <w:link w:val="a6"/>
    <w:uiPriority w:val="99"/>
    <w:unhideWhenUsed/>
    <w:rsid w:val="006D4BFE"/>
    <w:pPr>
      <w:tabs>
        <w:tab w:val="center" w:pos="4252"/>
        <w:tab w:val="right" w:pos="8504"/>
      </w:tabs>
      <w:snapToGrid w:val="0"/>
    </w:pPr>
  </w:style>
  <w:style w:type="character" w:customStyle="1" w:styleId="a6">
    <w:name w:val="页脚 字符"/>
    <w:basedOn w:val="a0"/>
    <w:link w:val="a5"/>
    <w:uiPriority w:val="99"/>
    <w:rsid w:val="006D4BFE"/>
    <w:rPr>
      <w:lang w:val="en-GB"/>
    </w:rPr>
  </w:style>
  <w:style w:type="paragraph" w:customStyle="1" w:styleId="Doc-text2">
    <w:name w:val="Doc-text2"/>
    <w:basedOn w:val="a"/>
    <w:link w:val="Doc-text2Char"/>
    <w:qFormat/>
    <w:rsid w:val="000162A9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0162A9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a7">
    <w:name w:val="List Paragraph"/>
    <w:basedOn w:val="a"/>
    <w:uiPriority w:val="34"/>
    <w:qFormat/>
    <w:rsid w:val="0060607D"/>
    <w:pPr>
      <w:ind w:firstLineChars="200" w:firstLine="420"/>
    </w:pPr>
  </w:style>
  <w:style w:type="character" w:customStyle="1" w:styleId="20">
    <w:name w:val="标题 2 字符"/>
    <w:basedOn w:val="a0"/>
    <w:link w:val="2"/>
    <w:uiPriority w:val="9"/>
    <w:rsid w:val="007077DA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table" w:styleId="a8">
    <w:name w:val="Table Grid"/>
    <w:basedOn w:val="a1"/>
    <w:uiPriority w:val="39"/>
    <w:rsid w:val="003814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5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1197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7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51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62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2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1694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915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1234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0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0158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4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27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6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73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39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0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2334</TotalTime>
  <Pages>3</Pages>
  <Words>955</Words>
  <Characters>5448</Characters>
  <Application>Microsoft Office Word</Application>
  <DocSecurity>0</DocSecurity>
  <Lines>45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王达</cp:lastModifiedBy>
  <cp:revision>240</cp:revision>
  <dcterms:created xsi:type="dcterms:W3CDTF">2019-04-30T06:30:00Z</dcterms:created>
  <dcterms:modified xsi:type="dcterms:W3CDTF">2019-11-07T13:36:00Z</dcterms:modified>
</cp:coreProperties>
</file>